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E14F" w14:textId="573AD39B" w:rsidR="00544387" w:rsidRPr="00544387" w:rsidRDefault="00544387" w:rsidP="00544387">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proofErr w:type="spellStart"/>
      <w:r w:rsidRPr="00544387">
        <w:rPr>
          <w:rFonts w:ascii="Arial" w:eastAsia="Times New Roman" w:hAnsi="Arial" w:cs="Arial"/>
          <w:b/>
          <w:bCs/>
          <w:kern w:val="0"/>
          <w:sz w:val="24"/>
          <w:szCs w:val="24"/>
          <w:lang w:val="en-GB"/>
        </w:rPr>
        <w:t>3GPP</w:t>
      </w:r>
      <w:proofErr w:type="spellEnd"/>
      <w:r w:rsidRPr="00544387">
        <w:rPr>
          <w:rFonts w:ascii="Arial" w:eastAsia="Times New Roman" w:hAnsi="Arial" w:cs="Arial"/>
          <w:b/>
          <w:bCs/>
          <w:kern w:val="0"/>
          <w:sz w:val="24"/>
          <w:szCs w:val="24"/>
          <w:lang w:val="en-GB"/>
        </w:rPr>
        <w:t xml:space="preserve"> T</w:t>
      </w:r>
      <w:bookmarkStart w:id="0" w:name="_Ref452454252"/>
      <w:bookmarkEnd w:id="0"/>
      <w:r w:rsidRPr="00544387">
        <w:rPr>
          <w:rFonts w:ascii="Arial" w:eastAsia="Times New Roman" w:hAnsi="Arial" w:cs="Arial"/>
          <w:b/>
          <w:bCs/>
          <w:kern w:val="0"/>
          <w:sz w:val="24"/>
          <w:szCs w:val="24"/>
          <w:lang w:val="en-GB"/>
        </w:rPr>
        <w:t xml:space="preserve">SG-RAN </w:t>
      </w:r>
      <w:proofErr w:type="spellStart"/>
      <w:r w:rsidRPr="00544387">
        <w:rPr>
          <w:rFonts w:ascii="Arial" w:eastAsia="Times New Roman" w:hAnsi="Arial" w:cs="Arial"/>
          <w:b/>
          <w:kern w:val="0"/>
          <w:sz w:val="24"/>
          <w:szCs w:val="24"/>
          <w:lang w:val="en-GB"/>
        </w:rPr>
        <w:t>WG2</w:t>
      </w:r>
      <w:proofErr w:type="spellEnd"/>
      <w:r w:rsidRPr="00544387">
        <w:rPr>
          <w:rFonts w:ascii="Arial" w:eastAsia="Times New Roman" w:hAnsi="Arial" w:cs="Arial"/>
          <w:b/>
          <w:kern w:val="0"/>
          <w:sz w:val="24"/>
          <w:szCs w:val="24"/>
          <w:lang w:val="en-GB"/>
        </w:rPr>
        <w:t xml:space="preserve"> Meeting #11</w:t>
      </w:r>
      <w:r w:rsidR="008A2398">
        <w:rPr>
          <w:rFonts w:ascii="Arial" w:eastAsia="Times New Roman" w:hAnsi="Arial" w:cs="Arial"/>
          <w:b/>
          <w:kern w:val="0"/>
          <w:sz w:val="24"/>
          <w:szCs w:val="24"/>
          <w:lang w:val="en-GB"/>
        </w:rPr>
        <w:t>5-e</w:t>
      </w:r>
      <w:r w:rsidRPr="00544387">
        <w:rPr>
          <w:rFonts w:ascii="Arial" w:eastAsia="Times New Roman" w:hAnsi="Arial" w:cs="Times New Roman"/>
          <w:b/>
          <w:bCs/>
          <w:kern w:val="0"/>
          <w:sz w:val="24"/>
          <w:szCs w:val="24"/>
          <w:lang w:val="en-GB"/>
        </w:rPr>
        <w:tab/>
      </w:r>
      <w:proofErr w:type="spellStart"/>
      <w:r w:rsidR="006F117C">
        <w:rPr>
          <w:rFonts w:ascii="Arial" w:eastAsia="Times New Roman" w:hAnsi="Arial" w:cs="Times New Roman"/>
          <w:b/>
          <w:bCs/>
          <w:kern w:val="0"/>
          <w:sz w:val="24"/>
          <w:szCs w:val="24"/>
          <w:lang w:val="en-GB"/>
        </w:rPr>
        <w:t>R2</w:t>
      </w:r>
      <w:proofErr w:type="spellEnd"/>
      <w:r w:rsidR="006F117C">
        <w:rPr>
          <w:rFonts w:ascii="Arial" w:eastAsia="Times New Roman" w:hAnsi="Arial" w:cs="Times New Roman"/>
          <w:b/>
          <w:bCs/>
          <w:kern w:val="0"/>
          <w:sz w:val="24"/>
          <w:szCs w:val="24"/>
          <w:lang w:val="en-GB"/>
        </w:rPr>
        <w:t>-210</w:t>
      </w:r>
      <w:r w:rsidR="00522DE3">
        <w:rPr>
          <w:rFonts w:ascii="Arial" w:eastAsia="Times New Roman" w:hAnsi="Arial" w:cs="Times New Roman"/>
          <w:b/>
          <w:bCs/>
          <w:kern w:val="0"/>
          <w:sz w:val="24"/>
          <w:szCs w:val="24"/>
          <w:lang w:val="en-GB"/>
        </w:rPr>
        <w:t>8605</w:t>
      </w:r>
    </w:p>
    <w:p w14:paraId="7E0D6465" w14:textId="19BFF162" w:rsidR="00544387" w:rsidRPr="00544387" w:rsidRDefault="00544387" w:rsidP="00544387">
      <w:pPr>
        <w:widowControl/>
        <w:tabs>
          <w:tab w:val="right" w:pos="9639"/>
        </w:tabs>
        <w:spacing w:after="180"/>
        <w:jc w:val="left"/>
        <w:rPr>
          <w:rFonts w:ascii="Arial" w:eastAsia="宋体" w:hAnsi="Arial" w:cs="Arial"/>
          <w:b/>
          <w:kern w:val="0"/>
          <w:sz w:val="24"/>
          <w:szCs w:val="24"/>
          <w:lang w:val="en-GB" w:eastAsia="en-US"/>
        </w:rPr>
      </w:pPr>
      <w:r w:rsidRPr="00544387">
        <w:rPr>
          <w:rFonts w:ascii="Arial" w:eastAsia="宋体" w:hAnsi="Arial" w:cs="Arial"/>
          <w:b/>
          <w:kern w:val="0"/>
          <w:sz w:val="24"/>
          <w:szCs w:val="24"/>
          <w:lang w:val="en-GB" w:eastAsia="en-US"/>
        </w:rPr>
        <w:t xml:space="preserve">Electronic, </w:t>
      </w:r>
      <w:r w:rsidR="008A2398">
        <w:rPr>
          <w:rFonts w:ascii="Arial" w:eastAsia="宋体" w:hAnsi="Arial" w:cs="Arial"/>
          <w:b/>
          <w:kern w:val="0"/>
          <w:sz w:val="24"/>
          <w:szCs w:val="24"/>
          <w:lang w:val="en-GB"/>
        </w:rPr>
        <w:t>9</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 </w:t>
      </w:r>
      <w:r w:rsidRPr="00544387">
        <w:rPr>
          <w:rFonts w:ascii="Arial" w:eastAsia="宋体" w:hAnsi="Arial" w:cs="Arial"/>
          <w:b/>
          <w:kern w:val="0"/>
          <w:sz w:val="24"/>
          <w:szCs w:val="24"/>
          <w:lang w:val="en-GB"/>
        </w:rPr>
        <w:t>2</w:t>
      </w:r>
      <w:r w:rsidR="006F117C">
        <w:rPr>
          <w:rFonts w:ascii="Arial" w:eastAsia="宋体" w:hAnsi="Arial" w:cs="Arial"/>
          <w:b/>
          <w:kern w:val="0"/>
          <w:sz w:val="24"/>
          <w:szCs w:val="24"/>
          <w:lang w:val="en-GB"/>
        </w:rPr>
        <w:t>7</w:t>
      </w:r>
      <w:r w:rsidRPr="00544387">
        <w:rPr>
          <w:rFonts w:ascii="Arial" w:eastAsia="宋体" w:hAnsi="Arial" w:cs="Arial"/>
          <w:b/>
          <w:kern w:val="0"/>
          <w:sz w:val="24"/>
          <w:szCs w:val="24"/>
          <w:vertAlign w:val="superscript"/>
          <w:lang w:val="en-GB" w:eastAsia="en-US"/>
        </w:rPr>
        <w:t>th</w:t>
      </w:r>
      <w:r w:rsidRPr="00544387">
        <w:rPr>
          <w:rFonts w:ascii="Arial" w:eastAsia="宋体" w:hAnsi="Arial" w:cs="Arial"/>
          <w:b/>
          <w:kern w:val="0"/>
          <w:sz w:val="24"/>
          <w:szCs w:val="24"/>
          <w:lang w:val="en-GB" w:eastAsia="en-US"/>
        </w:rPr>
        <w:t xml:space="preserve"> </w:t>
      </w:r>
      <w:r w:rsidR="008A2398">
        <w:rPr>
          <w:rFonts w:ascii="Arial" w:eastAsia="宋体" w:hAnsi="Arial" w:cs="Arial"/>
          <w:b/>
          <w:kern w:val="0"/>
          <w:sz w:val="24"/>
          <w:szCs w:val="24"/>
          <w:lang w:val="en-GB"/>
        </w:rPr>
        <w:t>August</w:t>
      </w:r>
      <w:r w:rsidR="00750DD0">
        <w:rPr>
          <w:rFonts w:ascii="Arial" w:eastAsia="宋体" w:hAnsi="Arial" w:cs="Arial"/>
          <w:b/>
          <w:kern w:val="0"/>
          <w:sz w:val="24"/>
          <w:szCs w:val="24"/>
          <w:lang w:val="en-GB"/>
        </w:rPr>
        <w:t>,</w:t>
      </w:r>
      <w:r w:rsidRPr="00544387">
        <w:rPr>
          <w:rFonts w:ascii="Arial" w:eastAsia="宋体" w:hAnsi="Arial" w:cs="Arial"/>
          <w:b/>
          <w:kern w:val="0"/>
          <w:sz w:val="24"/>
          <w:szCs w:val="24"/>
          <w:lang w:val="en-GB" w:eastAsia="en-US"/>
        </w:rPr>
        <w:t xml:space="preserve"> 2021</w:t>
      </w:r>
    </w:p>
    <w:p w14:paraId="62D16895" w14:textId="77777777" w:rsidR="00544387" w:rsidRPr="00544387" w:rsidRDefault="00544387" w:rsidP="00544387">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6A5F991" w14:textId="0CFD53EE" w:rsidR="00544387" w:rsidRPr="00544387" w:rsidRDefault="00544387" w:rsidP="00544387">
      <w:pPr>
        <w:widowControl/>
        <w:tabs>
          <w:tab w:val="left" w:pos="1985"/>
        </w:tabs>
        <w:spacing w:after="120" w:line="300" w:lineRule="auto"/>
        <w:jc w:val="left"/>
        <w:rPr>
          <w:rFonts w:ascii="Arial" w:eastAsia="MS Mincho" w:hAnsi="Arial" w:cs="Arial"/>
          <w:b/>
          <w:bCs/>
          <w:kern w:val="0"/>
          <w:sz w:val="24"/>
          <w:szCs w:val="20"/>
          <w:lang w:val="en-GB"/>
        </w:rPr>
      </w:pPr>
      <w:r w:rsidRPr="00544387">
        <w:rPr>
          <w:rFonts w:ascii="Arial" w:eastAsia="MS Mincho" w:hAnsi="Arial" w:cs="Arial"/>
          <w:b/>
          <w:bCs/>
          <w:kern w:val="0"/>
          <w:sz w:val="24"/>
          <w:szCs w:val="20"/>
          <w:lang w:val="en-GB" w:eastAsia="en-US"/>
        </w:rPr>
        <w:t>Agenda item:</w:t>
      </w:r>
      <w:r w:rsidRPr="00544387">
        <w:rPr>
          <w:rFonts w:ascii="Arial" w:eastAsia="MS Mincho" w:hAnsi="Arial" w:cs="Arial"/>
          <w:b/>
          <w:bCs/>
          <w:kern w:val="0"/>
          <w:sz w:val="24"/>
          <w:szCs w:val="20"/>
          <w:lang w:val="en-GB" w:eastAsia="en-US"/>
        </w:rPr>
        <w:tab/>
      </w:r>
      <w:r w:rsidR="006F117C">
        <w:rPr>
          <w:rFonts w:ascii="Arial" w:eastAsia="MS Mincho" w:hAnsi="Arial" w:cs="Arial"/>
          <w:b/>
          <w:bCs/>
          <w:kern w:val="0"/>
          <w:sz w:val="24"/>
          <w:szCs w:val="20"/>
          <w:lang w:val="en-GB" w:eastAsia="en-US"/>
        </w:rPr>
        <w:t>8.11.3</w:t>
      </w:r>
    </w:p>
    <w:p w14:paraId="7863F68E" w14:textId="3986343B" w:rsidR="00544387" w:rsidRPr="00E97D4F"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eastAsia="en-US"/>
        </w:rPr>
      </w:pPr>
      <w:r w:rsidRPr="00E97D4F">
        <w:rPr>
          <w:rFonts w:ascii="Arial" w:eastAsia="Times New Roman" w:hAnsi="Arial" w:cs="Arial"/>
          <w:b/>
          <w:bCs/>
          <w:kern w:val="0"/>
          <w:sz w:val="24"/>
          <w:szCs w:val="20"/>
          <w:lang w:eastAsia="en-US"/>
        </w:rPr>
        <w:t>Source:</w:t>
      </w:r>
      <w:r w:rsidRPr="00E97D4F">
        <w:rPr>
          <w:rFonts w:ascii="Arial" w:eastAsia="Times New Roman" w:hAnsi="Arial" w:cs="Arial"/>
          <w:b/>
          <w:bCs/>
          <w:kern w:val="0"/>
          <w:sz w:val="24"/>
          <w:szCs w:val="20"/>
          <w:lang w:eastAsia="en-US"/>
        </w:rPr>
        <w:tab/>
      </w:r>
      <w:r w:rsidRPr="00E97D4F">
        <w:rPr>
          <w:rFonts w:ascii="Arial" w:eastAsia="宋体" w:hAnsi="Arial" w:cs="Arial"/>
          <w:b/>
          <w:kern w:val="0"/>
          <w:sz w:val="24"/>
          <w:szCs w:val="20"/>
        </w:rPr>
        <w:t>Huawei,</w:t>
      </w:r>
      <w:r w:rsidR="00FF3926">
        <w:rPr>
          <w:rFonts w:ascii="Arial" w:eastAsia="宋体" w:hAnsi="Arial" w:cs="Arial"/>
          <w:b/>
          <w:kern w:val="0"/>
          <w:sz w:val="24"/>
          <w:szCs w:val="20"/>
        </w:rPr>
        <w:t xml:space="preserve"> China Unicom</w:t>
      </w:r>
      <w:r w:rsidR="007C35B4">
        <w:rPr>
          <w:rFonts w:ascii="Arial" w:eastAsia="宋体" w:hAnsi="Arial" w:cs="Arial"/>
          <w:b/>
          <w:kern w:val="0"/>
          <w:sz w:val="24"/>
          <w:szCs w:val="20"/>
        </w:rPr>
        <w:t>, China Telecom</w:t>
      </w:r>
      <w:bookmarkStart w:id="1" w:name="_GoBack"/>
      <w:bookmarkEnd w:id="1"/>
      <w:r w:rsidR="00FF3926">
        <w:rPr>
          <w:rFonts w:ascii="Arial" w:eastAsia="宋体" w:hAnsi="Arial" w:cs="Arial"/>
          <w:b/>
          <w:kern w:val="0"/>
          <w:sz w:val="24"/>
          <w:szCs w:val="20"/>
        </w:rPr>
        <w:t>,</w:t>
      </w:r>
      <w:r w:rsidR="003B258E">
        <w:rPr>
          <w:rFonts w:ascii="Arial" w:eastAsia="宋体" w:hAnsi="Arial" w:cs="Arial"/>
          <w:b/>
          <w:kern w:val="0"/>
          <w:sz w:val="24"/>
          <w:szCs w:val="20"/>
        </w:rPr>
        <w:t xml:space="preserve"> </w:t>
      </w:r>
      <w:proofErr w:type="spellStart"/>
      <w:r w:rsidR="003B258E">
        <w:rPr>
          <w:rFonts w:ascii="Arial" w:eastAsia="宋体" w:hAnsi="Arial" w:cs="Arial"/>
          <w:b/>
          <w:kern w:val="0"/>
          <w:sz w:val="24"/>
          <w:szCs w:val="20"/>
        </w:rPr>
        <w:t>Futurewei</w:t>
      </w:r>
      <w:proofErr w:type="spellEnd"/>
      <w:r w:rsidR="003B258E">
        <w:rPr>
          <w:rFonts w:ascii="Arial" w:eastAsia="宋体" w:hAnsi="Arial" w:cs="Arial"/>
          <w:b/>
          <w:kern w:val="0"/>
          <w:sz w:val="24"/>
          <w:szCs w:val="20"/>
        </w:rPr>
        <w:t>,</w:t>
      </w:r>
      <w:r w:rsidRPr="00E97D4F">
        <w:rPr>
          <w:rFonts w:ascii="Arial" w:eastAsia="宋体" w:hAnsi="Arial" w:cs="Arial"/>
          <w:b/>
          <w:kern w:val="0"/>
          <w:sz w:val="24"/>
          <w:szCs w:val="20"/>
        </w:rPr>
        <w:t xml:space="preserve"> </w:t>
      </w:r>
      <w:proofErr w:type="spellStart"/>
      <w:r w:rsidRPr="00E97D4F">
        <w:rPr>
          <w:rFonts w:ascii="Arial" w:eastAsia="宋体" w:hAnsi="Arial" w:cs="Arial"/>
          <w:b/>
          <w:kern w:val="0"/>
          <w:sz w:val="24"/>
          <w:szCs w:val="20"/>
        </w:rPr>
        <w:t>HiSilicon</w:t>
      </w:r>
      <w:proofErr w:type="spellEnd"/>
      <w:r w:rsidR="00AC27ED">
        <w:rPr>
          <w:rFonts w:ascii="Arial" w:eastAsia="宋体" w:hAnsi="Arial" w:cs="Arial"/>
          <w:b/>
          <w:kern w:val="0"/>
          <w:sz w:val="24"/>
          <w:szCs w:val="20"/>
        </w:rPr>
        <w:t>, Intel</w:t>
      </w:r>
      <w:r w:rsidR="000C4FEC">
        <w:rPr>
          <w:rFonts w:ascii="Arial" w:eastAsia="宋体" w:hAnsi="Arial" w:cs="Arial"/>
          <w:b/>
          <w:kern w:val="0"/>
          <w:sz w:val="24"/>
          <w:szCs w:val="20"/>
        </w:rPr>
        <w:t xml:space="preserve"> Corporation</w:t>
      </w:r>
      <w:r w:rsidR="00BB4946">
        <w:rPr>
          <w:rFonts w:ascii="Arial" w:eastAsia="宋体" w:hAnsi="Arial" w:cs="Arial"/>
          <w:b/>
          <w:kern w:val="0"/>
          <w:sz w:val="24"/>
          <w:szCs w:val="20"/>
        </w:rPr>
        <w:t xml:space="preserve">, Interdigital, </w:t>
      </w:r>
      <w:proofErr w:type="spellStart"/>
      <w:r w:rsidR="00EF3223">
        <w:rPr>
          <w:rFonts w:ascii="Arial" w:eastAsia="宋体" w:hAnsi="Arial" w:cs="Arial"/>
          <w:b/>
          <w:kern w:val="0"/>
          <w:sz w:val="24"/>
          <w:szCs w:val="20"/>
        </w:rPr>
        <w:t>Spreadtrum</w:t>
      </w:r>
      <w:proofErr w:type="spellEnd"/>
      <w:r w:rsidR="00A52572">
        <w:rPr>
          <w:rFonts w:ascii="Arial" w:eastAsia="宋体" w:hAnsi="Arial" w:cs="Arial"/>
          <w:b/>
          <w:kern w:val="0"/>
          <w:sz w:val="24"/>
          <w:szCs w:val="20"/>
        </w:rPr>
        <w:t xml:space="preserve"> Communications</w:t>
      </w:r>
      <w:r w:rsidR="00EF3223">
        <w:rPr>
          <w:rFonts w:ascii="Arial" w:eastAsia="宋体" w:hAnsi="Arial" w:cs="Arial"/>
          <w:b/>
          <w:kern w:val="0"/>
          <w:sz w:val="24"/>
          <w:szCs w:val="20"/>
        </w:rPr>
        <w:t xml:space="preserve">, </w:t>
      </w:r>
      <w:r w:rsidR="00BB4946">
        <w:rPr>
          <w:rFonts w:ascii="Arial" w:eastAsia="宋体" w:hAnsi="Arial" w:cs="Arial"/>
          <w:b/>
          <w:kern w:val="0"/>
          <w:sz w:val="24"/>
          <w:szCs w:val="20"/>
        </w:rPr>
        <w:t>VIVO</w:t>
      </w:r>
      <w:r w:rsidR="000C4FEC">
        <w:rPr>
          <w:rFonts w:ascii="Arial" w:eastAsia="宋体" w:hAnsi="Arial" w:cs="Arial"/>
          <w:b/>
          <w:kern w:val="0"/>
          <w:sz w:val="24"/>
          <w:szCs w:val="20"/>
        </w:rPr>
        <w:t>,</w:t>
      </w:r>
      <w:r w:rsidR="00FF3926">
        <w:rPr>
          <w:rFonts w:ascii="Arial" w:eastAsia="宋体" w:hAnsi="Arial" w:cs="Arial"/>
          <w:b/>
          <w:kern w:val="0"/>
          <w:sz w:val="24"/>
          <w:szCs w:val="20"/>
        </w:rPr>
        <w:t xml:space="preserve"> Xiaomi,</w:t>
      </w:r>
      <w:r w:rsidR="000C4FEC">
        <w:rPr>
          <w:rFonts w:ascii="Arial" w:eastAsia="宋体" w:hAnsi="Arial" w:cs="Arial"/>
          <w:b/>
          <w:kern w:val="0"/>
          <w:sz w:val="24"/>
          <w:szCs w:val="20"/>
        </w:rPr>
        <w:t xml:space="preserve"> </w:t>
      </w:r>
      <w:proofErr w:type="spellStart"/>
      <w:r w:rsidR="000C4FEC">
        <w:rPr>
          <w:rFonts w:ascii="Arial" w:eastAsia="宋体" w:hAnsi="Arial" w:cs="Arial"/>
          <w:b/>
          <w:kern w:val="0"/>
          <w:sz w:val="24"/>
          <w:szCs w:val="20"/>
        </w:rPr>
        <w:t>ZTE</w:t>
      </w:r>
      <w:proofErr w:type="spellEnd"/>
      <w:r w:rsidR="000C4FEC">
        <w:rPr>
          <w:rFonts w:ascii="Arial" w:eastAsia="宋体" w:hAnsi="Arial" w:cs="Arial"/>
          <w:b/>
          <w:kern w:val="0"/>
          <w:sz w:val="24"/>
          <w:szCs w:val="20"/>
        </w:rPr>
        <w:t xml:space="preserve"> </w:t>
      </w:r>
      <w:r w:rsidR="003C4320">
        <w:rPr>
          <w:rFonts w:ascii="Arial" w:eastAsia="宋体" w:hAnsi="Arial" w:cs="Arial"/>
          <w:b/>
          <w:kern w:val="0"/>
          <w:sz w:val="24"/>
          <w:szCs w:val="20"/>
        </w:rPr>
        <w:t>C</w:t>
      </w:r>
      <w:r w:rsidR="000C4FEC">
        <w:rPr>
          <w:rFonts w:ascii="Arial" w:eastAsia="宋体" w:hAnsi="Arial" w:cs="Arial"/>
          <w:b/>
          <w:kern w:val="0"/>
          <w:sz w:val="24"/>
          <w:szCs w:val="20"/>
        </w:rPr>
        <w:t>o</w:t>
      </w:r>
      <w:r w:rsidR="00726A58">
        <w:rPr>
          <w:rFonts w:ascii="Arial" w:eastAsia="宋体" w:hAnsi="Arial" w:cs="Arial"/>
          <w:b/>
          <w:kern w:val="0"/>
          <w:sz w:val="24"/>
          <w:szCs w:val="20"/>
        </w:rPr>
        <w:t>rporation</w:t>
      </w:r>
      <w:r w:rsidR="00BB4946">
        <w:rPr>
          <w:rFonts w:ascii="Arial" w:eastAsia="宋体" w:hAnsi="Arial" w:cs="Arial"/>
          <w:b/>
          <w:kern w:val="0"/>
          <w:sz w:val="24"/>
          <w:szCs w:val="20"/>
        </w:rPr>
        <w:t xml:space="preserve"> </w:t>
      </w:r>
      <w:r w:rsidR="00E97D4F" w:rsidRPr="00E97D4F">
        <w:rPr>
          <w:rFonts w:ascii="Arial" w:eastAsia="宋体" w:hAnsi="Arial" w:cs="Arial"/>
          <w:b/>
          <w:kern w:val="0"/>
          <w:sz w:val="24"/>
          <w:szCs w:val="20"/>
        </w:rPr>
        <w:t xml:space="preserve"> </w:t>
      </w:r>
    </w:p>
    <w:p w14:paraId="2DF69F59" w14:textId="3B808224" w:rsidR="00544387" w:rsidRPr="00544387" w:rsidRDefault="00544387" w:rsidP="00544387">
      <w:pPr>
        <w:widowControl/>
        <w:tabs>
          <w:tab w:val="left" w:pos="1985"/>
        </w:tabs>
        <w:spacing w:after="180" w:line="300" w:lineRule="auto"/>
        <w:ind w:left="1985" w:hanging="1985"/>
        <w:jc w:val="left"/>
        <w:rPr>
          <w:rFonts w:ascii="Arial" w:eastAsia="Times New Roman" w:hAnsi="Arial" w:cs="Arial"/>
          <w:b/>
          <w:bCs/>
          <w:kern w:val="0"/>
          <w:sz w:val="24"/>
          <w:szCs w:val="20"/>
          <w:lang w:val="en-GB" w:eastAsia="en-US"/>
        </w:rPr>
      </w:pPr>
      <w:r w:rsidRPr="00544387">
        <w:rPr>
          <w:rFonts w:ascii="Arial" w:eastAsia="Times New Roman" w:hAnsi="Arial" w:cs="Arial"/>
          <w:b/>
          <w:bCs/>
          <w:kern w:val="0"/>
          <w:sz w:val="24"/>
          <w:szCs w:val="20"/>
          <w:lang w:val="en-GB" w:eastAsia="en-US"/>
        </w:rPr>
        <w:t>Title:</w:t>
      </w:r>
      <w:r w:rsidRPr="00544387">
        <w:rPr>
          <w:rFonts w:ascii="Arial" w:eastAsia="Times New Roman" w:hAnsi="Arial" w:cs="Arial"/>
          <w:b/>
          <w:bCs/>
          <w:kern w:val="0"/>
          <w:sz w:val="24"/>
          <w:szCs w:val="20"/>
          <w:lang w:val="en-GB" w:eastAsia="en-US"/>
        </w:rPr>
        <w:tab/>
      </w:r>
      <w:r w:rsidR="00FE5B67">
        <w:rPr>
          <w:rFonts w:ascii="Arial" w:eastAsia="Times New Roman" w:hAnsi="Arial" w:cs="Arial"/>
          <w:b/>
          <w:bCs/>
          <w:kern w:val="0"/>
          <w:sz w:val="24"/>
          <w:szCs w:val="20"/>
          <w:lang w:val="en-GB" w:eastAsia="en-US"/>
        </w:rPr>
        <w:t>Way-forward</w:t>
      </w:r>
      <w:r w:rsidR="00456EB0">
        <w:rPr>
          <w:rFonts w:ascii="Arial" w:eastAsia="Times New Roman" w:hAnsi="Arial" w:cs="Arial"/>
          <w:b/>
          <w:bCs/>
          <w:kern w:val="0"/>
          <w:sz w:val="24"/>
          <w:szCs w:val="20"/>
          <w:lang w:val="en-GB" w:eastAsia="en-US"/>
        </w:rPr>
        <w:t xml:space="preserve"> </w:t>
      </w:r>
      <w:r w:rsidR="00E83BF7">
        <w:rPr>
          <w:rFonts w:ascii="Arial" w:eastAsia="Times New Roman" w:hAnsi="Arial" w:cs="Arial"/>
          <w:b/>
          <w:bCs/>
          <w:kern w:val="0"/>
          <w:sz w:val="24"/>
          <w:szCs w:val="20"/>
          <w:lang w:val="en-GB" w:eastAsia="en-US"/>
        </w:rPr>
        <w:t>for</w:t>
      </w:r>
      <w:r w:rsidR="00EE5015">
        <w:rPr>
          <w:rFonts w:ascii="Arial" w:eastAsia="Times New Roman" w:hAnsi="Arial" w:cs="Arial"/>
          <w:b/>
          <w:bCs/>
          <w:kern w:val="0"/>
          <w:sz w:val="24"/>
          <w:szCs w:val="20"/>
          <w:lang w:val="en-GB" w:eastAsia="en-US"/>
        </w:rPr>
        <w:t xml:space="preserve"> </w:t>
      </w:r>
      <w:r w:rsidR="006F117C">
        <w:rPr>
          <w:rFonts w:ascii="Arial" w:eastAsia="Times New Roman" w:hAnsi="Arial" w:cs="Arial"/>
          <w:b/>
          <w:bCs/>
          <w:kern w:val="0"/>
          <w:sz w:val="24"/>
          <w:szCs w:val="20"/>
          <w:lang w:val="en-GB" w:eastAsia="en-US"/>
        </w:rPr>
        <w:t>INACTIVE P</w:t>
      </w:r>
      <w:r w:rsidR="00456EB0">
        <w:rPr>
          <w:rFonts w:ascii="Arial" w:eastAsia="Times New Roman" w:hAnsi="Arial" w:cs="Arial"/>
          <w:b/>
          <w:bCs/>
          <w:kern w:val="0"/>
          <w:sz w:val="24"/>
          <w:szCs w:val="20"/>
          <w:lang w:val="en-GB" w:eastAsia="en-US"/>
        </w:rPr>
        <w:t>ositioni</w:t>
      </w:r>
      <w:r w:rsidR="00E33E3B">
        <w:rPr>
          <w:rFonts w:ascii="Arial" w:eastAsia="Times New Roman" w:hAnsi="Arial" w:cs="Arial"/>
          <w:b/>
          <w:bCs/>
          <w:kern w:val="0"/>
          <w:sz w:val="24"/>
          <w:szCs w:val="20"/>
          <w:lang w:val="en-GB" w:eastAsia="en-US"/>
        </w:rPr>
        <w:t>ng</w:t>
      </w:r>
    </w:p>
    <w:p w14:paraId="694BD340" w14:textId="77777777" w:rsidR="00544387" w:rsidRPr="00544387" w:rsidRDefault="00544387" w:rsidP="00544387">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sidRPr="00544387">
        <w:rPr>
          <w:rFonts w:ascii="Arial" w:eastAsia="Times New Roman" w:hAnsi="Arial" w:cs="Arial"/>
          <w:b/>
          <w:bCs/>
          <w:kern w:val="0"/>
          <w:sz w:val="24"/>
          <w:szCs w:val="20"/>
          <w:lang w:val="en-GB" w:eastAsia="en-US"/>
        </w:rPr>
        <w:t>Document for:</w:t>
      </w:r>
      <w:r w:rsidRPr="00544387">
        <w:rPr>
          <w:rFonts w:ascii="Arial" w:eastAsia="Times New Roman" w:hAnsi="Arial" w:cs="Arial"/>
          <w:b/>
          <w:bCs/>
          <w:kern w:val="0"/>
          <w:sz w:val="24"/>
          <w:szCs w:val="20"/>
          <w:lang w:val="en-GB" w:eastAsia="en-US"/>
        </w:rPr>
        <w:tab/>
        <w:t>Discussion and Decision</w:t>
      </w:r>
      <w:bookmarkEnd w:id="2"/>
    </w:p>
    <w:p w14:paraId="1CF427C0" w14:textId="68D83454" w:rsidR="00544387" w:rsidRPr="00544387" w:rsidRDefault="00532D05" w:rsidP="00532D05">
      <w:pPr>
        <w:pStyle w:val="1"/>
      </w:pPr>
      <w:r>
        <w:t>1</w:t>
      </w:r>
      <w:r>
        <w:tab/>
      </w:r>
      <w:r w:rsidR="00544387" w:rsidRPr="00544387">
        <w:t>Introduction</w:t>
      </w:r>
    </w:p>
    <w:p w14:paraId="36AE11D6" w14:textId="7B7BA045" w:rsidR="00894F09" w:rsidRPr="00894F09" w:rsidRDefault="00894F09" w:rsidP="00191FB0">
      <w:pPr>
        <w:widowControl/>
        <w:overflowPunct w:val="0"/>
        <w:autoSpaceDE w:val="0"/>
        <w:autoSpaceDN w:val="0"/>
        <w:adjustRightInd w:val="0"/>
        <w:spacing w:beforeLines="50" w:before="120" w:after="120"/>
        <w:textAlignment w:val="baseline"/>
        <w:rPr>
          <w:rFonts w:eastAsia="宋体" w:cs="Times New Roman"/>
          <w:kern w:val="0"/>
          <w:sz w:val="20"/>
          <w:szCs w:val="20"/>
        </w:rPr>
      </w:pPr>
      <w:r w:rsidRPr="00D226AC">
        <w:rPr>
          <w:rFonts w:eastAsia="宋体" w:cs="Times New Roman"/>
          <w:kern w:val="0"/>
          <w:sz w:val="20"/>
          <w:szCs w:val="20"/>
          <w:lang w:val="en-GB"/>
        </w:rPr>
        <w:t xml:space="preserve">In </w:t>
      </w:r>
      <w:r w:rsidR="00722942">
        <w:rPr>
          <w:rFonts w:eastAsia="宋体" w:cs="Times New Roman"/>
          <w:kern w:val="0"/>
          <w:sz w:val="20"/>
          <w:szCs w:val="20"/>
          <w:lang w:val="en-GB"/>
        </w:rPr>
        <w:t>this contribution, we discuss on the remaining issues for INACTIVE positioning</w:t>
      </w:r>
      <w:r w:rsidRPr="00D226AC">
        <w:rPr>
          <w:rFonts w:eastAsia="宋体" w:cs="Times New Roman"/>
          <w:kern w:val="0"/>
          <w:sz w:val="20"/>
          <w:szCs w:val="20"/>
          <w:lang w:val="en-GB"/>
        </w:rPr>
        <w:t>.</w:t>
      </w:r>
      <w:r>
        <w:rPr>
          <w:rFonts w:eastAsia="宋体" w:cs="Times New Roman"/>
          <w:kern w:val="0"/>
          <w:sz w:val="20"/>
          <w:szCs w:val="20"/>
          <w:lang w:val="en-GB"/>
        </w:rPr>
        <w:t xml:space="preserve"> </w:t>
      </w:r>
    </w:p>
    <w:p w14:paraId="24F0633D" w14:textId="3C39792A" w:rsidR="00F26B59" w:rsidRDefault="00216583" w:rsidP="0034292F">
      <w:pPr>
        <w:pStyle w:val="1"/>
        <w:rPr>
          <w:lang w:eastAsia="zh-CN"/>
        </w:rPr>
      </w:pPr>
      <w:r>
        <w:rPr>
          <w:lang w:eastAsia="zh-CN"/>
        </w:rPr>
        <w:t>2</w:t>
      </w:r>
      <w:r>
        <w:rPr>
          <w:lang w:eastAsia="zh-CN"/>
        </w:rPr>
        <w:tab/>
      </w:r>
      <w:proofErr w:type="spellStart"/>
      <w:r w:rsidR="00F26B59">
        <w:rPr>
          <w:lang w:eastAsia="zh-CN"/>
        </w:rPr>
        <w:t>Stage2</w:t>
      </w:r>
      <w:proofErr w:type="spellEnd"/>
      <w:r w:rsidR="00F26B59">
        <w:rPr>
          <w:lang w:eastAsia="zh-CN"/>
        </w:rPr>
        <w:t xml:space="preserve"> procedure for </w:t>
      </w:r>
      <w:proofErr w:type="spellStart"/>
      <w:r w:rsidR="00F26B59">
        <w:rPr>
          <w:lang w:eastAsia="zh-CN"/>
        </w:rPr>
        <w:t>RRC_INACTIVE</w:t>
      </w:r>
      <w:proofErr w:type="spellEnd"/>
      <w:r w:rsidR="00F26B59">
        <w:rPr>
          <w:lang w:eastAsia="zh-CN"/>
        </w:rPr>
        <w:t xml:space="preserve"> positioning</w:t>
      </w:r>
    </w:p>
    <w:p w14:paraId="37E37005" w14:textId="3D969588" w:rsidR="001865B1" w:rsidRDefault="0039174C" w:rsidP="001865B1">
      <w:r w:rsidRPr="0039174C">
        <w:t>This s</w:t>
      </w:r>
      <w:r>
        <w:t xml:space="preserve">ection summarizes the solution that has been provided under the following email discussion: </w:t>
      </w:r>
    </w:p>
    <w:p w14:paraId="1868A014" w14:textId="77777777" w:rsidR="00FE5B67" w:rsidRDefault="00FE5B67" w:rsidP="006352FA">
      <w:pPr>
        <w:pStyle w:val="EmailDiscussion"/>
        <w:tabs>
          <w:tab w:val="clear" w:pos="1619"/>
          <w:tab w:val="num" w:pos="779"/>
        </w:tabs>
        <w:ind w:leftChars="200" w:left="780"/>
      </w:pPr>
      <w:r>
        <w:t>[</w:t>
      </w:r>
      <w:proofErr w:type="spellStart"/>
      <w:r>
        <w:t>Post114</w:t>
      </w:r>
      <w:proofErr w:type="spellEnd"/>
      <w:r>
        <w:t>-</w:t>
      </w:r>
      <w:proofErr w:type="gramStart"/>
      <w:r>
        <w:t>e][</w:t>
      </w:r>
      <w:proofErr w:type="gramEnd"/>
      <w:r>
        <w:t>602][POS] Stage 2 procedure for deferred MT-</w:t>
      </w:r>
      <w:proofErr w:type="spellStart"/>
      <w:r>
        <w:t>LR</w:t>
      </w:r>
      <w:proofErr w:type="spellEnd"/>
      <w:r>
        <w:t xml:space="preserve"> in </w:t>
      </w:r>
      <w:proofErr w:type="spellStart"/>
      <w:r>
        <w:t>RRC_INACTIVE</w:t>
      </w:r>
      <w:proofErr w:type="spellEnd"/>
      <w:r>
        <w:t xml:space="preserve"> (Qualcomm)</w:t>
      </w:r>
    </w:p>
    <w:p w14:paraId="00D1D119" w14:textId="77777777" w:rsidR="00FE5B67" w:rsidRDefault="00FE5B67" w:rsidP="006352FA">
      <w:pPr>
        <w:pStyle w:val="EmailDiscussion2"/>
        <w:ind w:leftChars="200" w:left="783"/>
      </w:pPr>
      <w:r>
        <w:tab/>
        <w:t xml:space="preserve">Scope: Develop stage 2 level descriptions of the positioning procedures in </w:t>
      </w:r>
      <w:proofErr w:type="spellStart"/>
      <w:r>
        <w:t>RRC_INACTIVE</w:t>
      </w:r>
      <w:proofErr w:type="spellEnd"/>
      <w:r>
        <w:t>, using the deferred MT-</w:t>
      </w:r>
      <w:proofErr w:type="spellStart"/>
      <w:r>
        <w:t>LR</w:t>
      </w:r>
      <w:proofErr w:type="spellEnd"/>
      <w:r>
        <w:t xml:space="preserve"> procedure as a framework for parts where some LCS procedural context is necessary.  (This does not imply that only deferred MT-</w:t>
      </w:r>
      <w:proofErr w:type="spellStart"/>
      <w:r>
        <w:t>LR</w:t>
      </w:r>
      <w:proofErr w:type="spellEnd"/>
      <w:r>
        <w:t xml:space="preserve"> would be supported.)  The scope can include the possibility of no stage 2 impact.</w:t>
      </w:r>
    </w:p>
    <w:p w14:paraId="0C4F578B" w14:textId="77777777" w:rsidR="00FE5B67" w:rsidRDefault="00FE5B67" w:rsidP="006352FA">
      <w:pPr>
        <w:pStyle w:val="EmailDiscussion2"/>
        <w:ind w:leftChars="200" w:left="783"/>
      </w:pPr>
      <w:r>
        <w:tab/>
        <w:t>Intended outcome: Report to next meeting</w:t>
      </w:r>
    </w:p>
    <w:p w14:paraId="5ADE3075" w14:textId="77777777" w:rsidR="00FE5B67" w:rsidRDefault="00FE5B67" w:rsidP="006352FA">
      <w:pPr>
        <w:pStyle w:val="EmailDiscussion2"/>
        <w:ind w:leftChars="200" w:left="783"/>
      </w:pPr>
      <w:r>
        <w:tab/>
        <w:t>Deadline:  Long</w:t>
      </w:r>
    </w:p>
    <w:p w14:paraId="1587CB42" w14:textId="77777777" w:rsidR="00FE5B67" w:rsidRDefault="00FE5B67" w:rsidP="001865B1"/>
    <w:p w14:paraId="54F364A3" w14:textId="3DF73A06" w:rsidR="00FE5B67" w:rsidRDefault="00FE5B67" w:rsidP="001865B1">
      <w:r>
        <w:rPr>
          <w:rFonts w:hint="eastAsia"/>
        </w:rPr>
        <w:t>N</w:t>
      </w:r>
      <w:r>
        <w:t xml:space="preserve">ote that for downlink positioning, our thinking is that in general, this is already captured in </w:t>
      </w:r>
      <w:r>
        <w:rPr>
          <w:rFonts w:hint="eastAsia"/>
        </w:rPr>
        <w:t>the</w:t>
      </w:r>
      <w:r>
        <w:t xml:space="preserve"> </w:t>
      </w:r>
      <w:proofErr w:type="spellStart"/>
      <w:r>
        <w:t>SA2</w:t>
      </w:r>
      <w:proofErr w:type="spellEnd"/>
      <w:r>
        <w:t xml:space="preserve"> spec for low power periodic </w:t>
      </w:r>
      <w:r w:rsidR="0077570C">
        <w:t>and triggered deferred MT-</w:t>
      </w:r>
      <w:proofErr w:type="spellStart"/>
      <w:r w:rsidR="0077570C">
        <w:t>LR</w:t>
      </w:r>
      <w:proofErr w:type="spellEnd"/>
      <w:r w:rsidR="0077570C">
        <w:t xml:space="preserve"> in Clause 6.7 of TS 23.273. While some changes might be needed for the introduction of subsequent UL in </w:t>
      </w:r>
      <w:proofErr w:type="spellStart"/>
      <w:r w:rsidR="0077570C">
        <w:t>SDT</w:t>
      </w:r>
      <w:proofErr w:type="spellEnd"/>
      <w:r w:rsidR="0077570C">
        <w:t xml:space="preserve">, the changes are mainly needed for </w:t>
      </w:r>
      <w:proofErr w:type="spellStart"/>
      <w:r w:rsidR="0077570C">
        <w:t>SA2</w:t>
      </w:r>
      <w:proofErr w:type="spellEnd"/>
      <w:r w:rsidR="0077570C">
        <w:t xml:space="preserve"> spec. </w:t>
      </w:r>
    </w:p>
    <w:p w14:paraId="5079D072" w14:textId="6C3E7E34" w:rsidR="00D01C10" w:rsidRDefault="00D01C10" w:rsidP="001865B1"/>
    <w:p w14:paraId="347C7419" w14:textId="3A5167BE" w:rsidR="00D01C10" w:rsidRPr="0039174C" w:rsidRDefault="00D01C10" w:rsidP="001865B1">
      <w:r>
        <w:rPr>
          <w:rFonts w:hint="eastAsia"/>
        </w:rPr>
        <w:t>W</w:t>
      </w:r>
      <w:r>
        <w:t>e present the solution from [</w:t>
      </w:r>
      <w:proofErr w:type="spellStart"/>
      <w:r>
        <w:t>Post114</w:t>
      </w:r>
      <w:proofErr w:type="spellEnd"/>
      <w:r>
        <w:t>-</w:t>
      </w:r>
      <w:proofErr w:type="gramStart"/>
      <w:r>
        <w:t>e][</w:t>
      </w:r>
      <w:proofErr w:type="gramEnd"/>
      <w:r>
        <w:t xml:space="preserve">602][POS] in </w:t>
      </w:r>
      <w:r w:rsidR="00F125BF">
        <w:t>S</w:t>
      </w:r>
      <w:r>
        <w:t>ection 2.</w:t>
      </w:r>
      <w:r w:rsidR="00F125BF">
        <w:t>1</w:t>
      </w:r>
      <w:r>
        <w:t xml:space="preserve"> and </w:t>
      </w:r>
      <w:r w:rsidR="00460278">
        <w:t>another</w:t>
      </w:r>
      <w:r>
        <w:t xml:space="preserve"> solution provided under the comment in [</w:t>
      </w:r>
      <w:proofErr w:type="spellStart"/>
      <w:r>
        <w:t>Post114</w:t>
      </w:r>
      <w:proofErr w:type="spellEnd"/>
      <w:r>
        <w:t xml:space="preserve">-e][602][POS] in Section 2.2. </w:t>
      </w:r>
    </w:p>
    <w:p w14:paraId="114C60DE" w14:textId="5E63C126" w:rsidR="00F26B59" w:rsidRPr="0039174C" w:rsidRDefault="00216583" w:rsidP="00EF10C8">
      <w:pPr>
        <w:pStyle w:val="2"/>
        <w:rPr>
          <w:lang w:val="en-US" w:eastAsia="zh-CN"/>
        </w:rPr>
      </w:pPr>
      <w:r w:rsidRPr="0039174C">
        <w:rPr>
          <w:lang w:val="en-US" w:eastAsia="zh-CN"/>
        </w:rPr>
        <w:lastRenderedPageBreak/>
        <w:t>2.1</w:t>
      </w:r>
      <w:r w:rsidRPr="0039174C">
        <w:rPr>
          <w:lang w:val="en-US" w:eastAsia="zh-CN"/>
        </w:rPr>
        <w:tab/>
      </w:r>
      <w:r w:rsidR="00EF10C8" w:rsidRPr="0039174C">
        <w:rPr>
          <w:rFonts w:hint="eastAsia"/>
          <w:lang w:val="en-US" w:eastAsia="zh-CN"/>
        </w:rPr>
        <w:t>S</w:t>
      </w:r>
      <w:r w:rsidR="00EF10C8" w:rsidRPr="0039174C">
        <w:rPr>
          <w:lang w:val="en-US" w:eastAsia="zh-CN"/>
        </w:rPr>
        <w:t>olution in [</w:t>
      </w:r>
      <w:proofErr w:type="spellStart"/>
      <w:r w:rsidR="00EF10C8" w:rsidRPr="0039174C">
        <w:rPr>
          <w:lang w:val="en-US" w:eastAsia="zh-CN"/>
        </w:rPr>
        <w:t>Post114</w:t>
      </w:r>
      <w:proofErr w:type="spellEnd"/>
      <w:r w:rsidR="00EF10C8" w:rsidRPr="0039174C">
        <w:rPr>
          <w:lang w:val="en-US" w:eastAsia="zh-CN"/>
        </w:rPr>
        <w:t>-</w:t>
      </w:r>
      <w:proofErr w:type="gramStart"/>
      <w:r w:rsidR="00EF10C8" w:rsidRPr="0039174C">
        <w:rPr>
          <w:lang w:val="en-US" w:eastAsia="zh-CN"/>
        </w:rPr>
        <w:t>e][</w:t>
      </w:r>
      <w:proofErr w:type="gramEnd"/>
      <w:r w:rsidR="00EF10C8" w:rsidRPr="0039174C">
        <w:rPr>
          <w:lang w:val="en-US" w:eastAsia="zh-CN"/>
        </w:rPr>
        <w:t>602][POS]</w:t>
      </w:r>
    </w:p>
    <w:p w14:paraId="705C369D" w14:textId="41D99B5B" w:rsidR="00C5515B" w:rsidRPr="00C5515B" w:rsidRDefault="00216583" w:rsidP="00FA1BAA">
      <w:pPr>
        <w:pStyle w:val="3"/>
        <w:rPr>
          <w:lang w:eastAsia="zh-CN"/>
        </w:rPr>
      </w:pPr>
      <w:r>
        <w:rPr>
          <w:lang w:eastAsia="zh-CN"/>
        </w:rPr>
        <w:t>2.1.1</w:t>
      </w:r>
      <w:r>
        <w:rPr>
          <w:lang w:eastAsia="zh-CN"/>
        </w:rPr>
        <w:tab/>
      </w:r>
      <w:r w:rsidR="00C5515B">
        <w:rPr>
          <w:lang w:eastAsia="zh-CN"/>
        </w:rPr>
        <w:t>UL S</w:t>
      </w:r>
      <w:r w:rsidR="002F023E">
        <w:rPr>
          <w:lang w:eastAsia="zh-CN"/>
        </w:rPr>
        <w:t>olution</w:t>
      </w:r>
    </w:p>
    <w:bookmarkStart w:id="3" w:name="OLE_LINK7"/>
    <w:bookmarkStart w:id="4" w:name="OLE_LINK8"/>
    <w:p w14:paraId="3F2B8720" w14:textId="4DBA9B04" w:rsidR="00EF10C8" w:rsidRPr="00EF10C8" w:rsidRDefault="004F0533" w:rsidP="00EF10C8">
      <w:pPr>
        <w:rPr>
          <w:lang w:val="en-GB"/>
        </w:rPr>
      </w:pPr>
      <w:r>
        <w:object w:dxaOrig="12221" w:dyaOrig="15664" w14:anchorId="288D3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i1025" type="#_x0000_t75" style="width:521.65pt;height:670.4pt;mso-position-horizontal-relative:page;mso-position-vertical-relative:page" o:ole="">
            <v:imagedata r:id="rId8" o:title=""/>
          </v:shape>
          <o:OLEObject Type="Embed" ProgID="Visio.Drawing.15" ShapeID="Object 6" DrawAspect="Content" ObjectID="_1690375567" r:id="rId9"/>
        </w:object>
      </w:r>
      <w:bookmarkEnd w:id="3"/>
      <w:bookmarkEnd w:id="4"/>
    </w:p>
    <w:p w14:paraId="3BB4A33B" w14:textId="77777777" w:rsidR="00862725" w:rsidRPr="00862725" w:rsidRDefault="00862725" w:rsidP="00862725">
      <w:pPr>
        <w:keepLines/>
        <w:widowControl/>
        <w:spacing w:after="240"/>
        <w:jc w:val="center"/>
        <w:rPr>
          <w:rFonts w:ascii="Arial" w:eastAsia="宋体" w:hAnsi="Arial" w:cs="Times New Roman"/>
          <w:b/>
          <w:kern w:val="0"/>
          <w:sz w:val="20"/>
          <w:szCs w:val="20"/>
          <w:lang w:eastAsia="ko-KR"/>
        </w:rPr>
      </w:pPr>
      <w:r w:rsidRPr="00862725">
        <w:rPr>
          <w:rFonts w:ascii="Arial" w:eastAsia="宋体" w:hAnsi="Arial" w:cs="Times New Roman"/>
          <w:b/>
          <w:kern w:val="0"/>
          <w:sz w:val="20"/>
          <w:szCs w:val="20"/>
          <w:lang w:val="en-GB" w:eastAsia="en-US"/>
        </w:rPr>
        <w:lastRenderedPageBreak/>
        <w:t xml:space="preserve">Figure </w:t>
      </w:r>
      <w:r w:rsidRPr="00862725">
        <w:rPr>
          <w:rFonts w:ascii="Arial" w:eastAsia="宋体" w:hAnsi="Arial" w:cs="Times New Roman"/>
          <w:b/>
          <w:kern w:val="0"/>
          <w:sz w:val="20"/>
          <w:szCs w:val="20"/>
          <w:lang w:eastAsia="en-US"/>
        </w:rPr>
        <w:t>B</w:t>
      </w:r>
      <w:r w:rsidRPr="00862725">
        <w:rPr>
          <w:rFonts w:ascii="Arial" w:eastAsia="宋体" w:hAnsi="Arial" w:cs="Times New Roman"/>
          <w:b/>
          <w:kern w:val="0"/>
          <w:sz w:val="20"/>
          <w:szCs w:val="20"/>
          <w:lang w:val="en-GB" w:eastAsia="en-US"/>
        </w:rPr>
        <w:t xml:space="preserve">: Low Power Periodic and Triggered </w:t>
      </w:r>
      <w:proofErr w:type="spellStart"/>
      <w:r w:rsidRPr="00862725">
        <w:rPr>
          <w:rFonts w:ascii="Arial" w:eastAsia="宋体" w:hAnsi="Arial" w:cs="Times New Roman"/>
          <w:b/>
          <w:kern w:val="0"/>
          <w:sz w:val="20"/>
          <w:szCs w:val="20"/>
          <w:lang w:val="en-GB" w:eastAsia="en-US"/>
        </w:rPr>
        <w:t>5GC</w:t>
      </w:r>
      <w:proofErr w:type="spellEnd"/>
      <w:r w:rsidRPr="00862725">
        <w:rPr>
          <w:rFonts w:ascii="Arial" w:eastAsia="宋体" w:hAnsi="Arial" w:cs="Times New Roman"/>
          <w:b/>
          <w:kern w:val="0"/>
          <w:sz w:val="20"/>
          <w:szCs w:val="20"/>
          <w:lang w:val="en-GB" w:eastAsia="en-US"/>
        </w:rPr>
        <w:t>-MT-</w:t>
      </w:r>
      <w:proofErr w:type="spellStart"/>
      <w:r w:rsidRPr="00862725">
        <w:rPr>
          <w:rFonts w:ascii="Arial" w:eastAsia="宋体" w:hAnsi="Arial" w:cs="Times New Roman"/>
          <w:b/>
          <w:kern w:val="0"/>
          <w:sz w:val="20"/>
          <w:szCs w:val="20"/>
          <w:lang w:val="en-GB" w:eastAsia="en-US"/>
        </w:rPr>
        <w:t>LR</w:t>
      </w:r>
      <w:proofErr w:type="spellEnd"/>
      <w:r w:rsidRPr="00862725">
        <w:rPr>
          <w:rFonts w:ascii="Arial" w:eastAsia="宋体" w:hAnsi="Arial" w:cs="Times New Roman"/>
          <w:b/>
          <w:kern w:val="0"/>
          <w:sz w:val="20"/>
          <w:szCs w:val="20"/>
          <w:lang w:val="en-GB" w:eastAsia="en-US"/>
        </w:rPr>
        <w:t xml:space="preserve"> Procedure</w:t>
      </w:r>
      <w:r w:rsidRPr="00862725">
        <w:rPr>
          <w:rFonts w:ascii="Arial" w:eastAsia="宋体" w:hAnsi="Arial" w:cs="Times New Roman"/>
          <w:b/>
          <w:kern w:val="0"/>
          <w:sz w:val="20"/>
          <w:szCs w:val="20"/>
          <w:lang w:eastAsia="en-US"/>
        </w:rPr>
        <w:t xml:space="preserve"> with </w:t>
      </w:r>
      <w:proofErr w:type="spellStart"/>
      <w:r w:rsidRPr="00862725">
        <w:rPr>
          <w:rFonts w:ascii="Arial" w:eastAsia="宋体" w:hAnsi="Arial" w:cs="Times New Roman"/>
          <w:b/>
          <w:kern w:val="0"/>
          <w:sz w:val="20"/>
          <w:szCs w:val="20"/>
          <w:lang w:eastAsia="en-US"/>
        </w:rPr>
        <w:t>SDT</w:t>
      </w:r>
      <w:proofErr w:type="spellEnd"/>
      <w:r w:rsidRPr="00862725">
        <w:rPr>
          <w:rFonts w:ascii="Arial" w:eastAsia="宋体" w:hAnsi="Arial" w:cs="Times New Roman"/>
          <w:b/>
          <w:kern w:val="0"/>
          <w:sz w:val="20"/>
          <w:szCs w:val="20"/>
          <w:lang w:eastAsia="en-US"/>
        </w:rPr>
        <w:t xml:space="preserve"> (UL-only positioning).</w:t>
      </w:r>
    </w:p>
    <w:p w14:paraId="1BE6D53E" w14:textId="77777777" w:rsidR="00862725" w:rsidRPr="00862725" w:rsidRDefault="00862725" w:rsidP="00862725">
      <w:pPr>
        <w:keepNext/>
        <w:keepLines/>
        <w:widowControl/>
        <w:spacing w:after="240"/>
        <w:jc w:val="center"/>
        <w:rPr>
          <w:rFonts w:ascii="Arial" w:eastAsia="宋体" w:hAnsi="Arial" w:cs="Times New Roman"/>
          <w:b/>
          <w:kern w:val="0"/>
          <w:sz w:val="20"/>
          <w:szCs w:val="20"/>
          <w:lang w:eastAsia="en-US"/>
        </w:rPr>
      </w:pPr>
    </w:p>
    <w:p w14:paraId="018F77F4"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lang w:val="en-GB"/>
        </w:rPr>
        <w:t>1.</w:t>
      </w:r>
      <w:r w:rsidRPr="00862725">
        <w:rPr>
          <w:rFonts w:eastAsia="宋体" w:cs="Times New Roman"/>
          <w:kern w:val="0"/>
          <w:sz w:val="20"/>
          <w:szCs w:val="20"/>
          <w:lang w:val="en-GB"/>
        </w:rPr>
        <w:tab/>
        <w:t>Steps 1-2</w:t>
      </w:r>
      <w:r w:rsidRPr="00862725">
        <w:rPr>
          <w:rFonts w:eastAsia="宋体" w:cs="Times New Roman"/>
          <w:kern w:val="0"/>
          <w:sz w:val="20"/>
          <w:szCs w:val="20"/>
        </w:rPr>
        <w:t>1</w:t>
      </w:r>
      <w:r w:rsidRPr="00862725">
        <w:rPr>
          <w:rFonts w:eastAsia="宋体" w:cs="Times New Roman"/>
          <w:kern w:val="0"/>
          <w:sz w:val="20"/>
          <w:szCs w:val="20"/>
          <w:lang w:val="en-GB"/>
        </w:rPr>
        <w:t xml:space="preserve"> for the deferred </w:t>
      </w:r>
      <w:proofErr w:type="spellStart"/>
      <w:r w:rsidRPr="00862725">
        <w:rPr>
          <w:rFonts w:eastAsia="宋体" w:cs="Times New Roman"/>
          <w:kern w:val="0"/>
          <w:sz w:val="20"/>
          <w:szCs w:val="20"/>
          <w:lang w:val="en-GB"/>
        </w:rPr>
        <w:t>5GC</w:t>
      </w:r>
      <w:proofErr w:type="spellEnd"/>
      <w:r w:rsidRPr="00862725">
        <w:rPr>
          <w:rFonts w:eastAsia="宋体" w:cs="Times New Roman"/>
          <w:kern w:val="0"/>
          <w:sz w:val="20"/>
          <w:szCs w:val="20"/>
          <w:lang w:val="en-GB"/>
        </w:rPr>
        <w:t>-MT-</w:t>
      </w:r>
      <w:proofErr w:type="spellStart"/>
      <w:r w:rsidRPr="00862725">
        <w:rPr>
          <w:rFonts w:eastAsia="宋体" w:cs="Times New Roman"/>
          <w:kern w:val="0"/>
          <w:sz w:val="20"/>
          <w:szCs w:val="20"/>
          <w:lang w:val="en-GB"/>
        </w:rPr>
        <w:t>LR</w:t>
      </w:r>
      <w:proofErr w:type="spellEnd"/>
      <w:r w:rsidRPr="00862725">
        <w:rPr>
          <w:rFonts w:eastAsia="宋体" w:cs="Times New Roman"/>
          <w:kern w:val="0"/>
          <w:sz w:val="20"/>
          <w:szCs w:val="20"/>
          <w:lang w:val="en-GB"/>
        </w:rPr>
        <w:t xml:space="preserve"> procedure for periodic or triggered location events</w:t>
      </w:r>
      <w:r w:rsidRPr="00862725">
        <w:rPr>
          <w:rFonts w:eastAsia="宋体" w:cs="Times New Roman"/>
          <w:kern w:val="0"/>
          <w:sz w:val="20"/>
          <w:szCs w:val="20"/>
        </w:rPr>
        <w:t xml:space="preserve"> specified in TS 23.273 [8],</w:t>
      </w:r>
      <w:r w:rsidRPr="00862725">
        <w:rPr>
          <w:rFonts w:eastAsia="宋体" w:cs="Times New Roman"/>
          <w:kern w:val="0"/>
          <w:sz w:val="20"/>
          <w:szCs w:val="20"/>
          <w:lang w:val="en-GB"/>
        </w:rPr>
        <w:t xml:space="preserve"> clause 6.3.1 are performed</w:t>
      </w:r>
      <w:r w:rsidRPr="00862725">
        <w:rPr>
          <w:rFonts w:eastAsia="宋体" w:cs="Times New Roman"/>
          <w:kern w:val="0"/>
          <w:sz w:val="20"/>
          <w:szCs w:val="20"/>
        </w:rPr>
        <w:t>.</w:t>
      </w:r>
    </w:p>
    <w:p w14:paraId="77F9899A" w14:textId="77777777" w:rsidR="00862725" w:rsidRPr="00862725" w:rsidRDefault="00862725" w:rsidP="00862725">
      <w:pPr>
        <w:widowControl/>
        <w:spacing w:after="180"/>
        <w:ind w:left="568" w:hanging="284"/>
        <w:jc w:val="left"/>
        <w:rPr>
          <w:rFonts w:eastAsia="宋体" w:cs="Times New Roman"/>
          <w:kern w:val="0"/>
          <w:sz w:val="20"/>
          <w:szCs w:val="20"/>
          <w:lang w:val="en-GB"/>
        </w:rPr>
      </w:pPr>
      <w:r w:rsidRPr="00862725">
        <w:rPr>
          <w:rFonts w:eastAsia="宋体" w:cs="Times New Roman"/>
          <w:kern w:val="0"/>
          <w:sz w:val="20"/>
          <w:szCs w:val="20"/>
          <w:lang w:val="en-GB"/>
        </w:rPr>
        <w:tab/>
        <w:t xml:space="preserve">At Step 15 of this procedure described in Figure 6.3.1-1 of TS 23.273 [8], the </w:t>
      </w:r>
      <w:proofErr w:type="spellStart"/>
      <w:r w:rsidRPr="00862725">
        <w:rPr>
          <w:rFonts w:eastAsia="宋体" w:cs="Times New Roman"/>
          <w:kern w:val="0"/>
          <w:sz w:val="20"/>
          <w:szCs w:val="20"/>
          <w:lang w:val="en-GB"/>
        </w:rPr>
        <w:t>LMF</w:t>
      </w:r>
      <w:proofErr w:type="spellEnd"/>
      <w:r w:rsidRPr="00862725">
        <w:rPr>
          <w:rFonts w:eastAsia="宋体" w:cs="Times New Roman"/>
          <w:kern w:val="0"/>
          <w:sz w:val="20"/>
          <w:szCs w:val="20"/>
          <w:lang w:val="en-GB"/>
        </w:rPr>
        <w:t xml:space="preserve"> may perform one or more</w:t>
      </w:r>
      <w:r w:rsidRPr="00862725">
        <w:rPr>
          <w:rFonts w:eastAsia="宋体" w:cs="Times New Roman"/>
          <w:kern w:val="0"/>
          <w:sz w:val="20"/>
          <w:szCs w:val="20"/>
        </w:rPr>
        <w:t xml:space="preserve"> </w:t>
      </w:r>
      <w:r w:rsidRPr="00862725">
        <w:rPr>
          <w:rFonts w:eastAsia="宋体" w:cs="Times New Roman"/>
          <w:kern w:val="0"/>
          <w:sz w:val="20"/>
          <w:szCs w:val="20"/>
          <w:lang w:val="en-GB"/>
        </w:rPr>
        <w:t xml:space="preserve">positioning procedures to obtain an initial UE location estimate. During this step, the </w:t>
      </w:r>
      <w:proofErr w:type="spellStart"/>
      <w:r w:rsidRPr="00862725">
        <w:rPr>
          <w:rFonts w:eastAsia="宋体" w:cs="Times New Roman"/>
          <w:kern w:val="0"/>
          <w:sz w:val="20"/>
          <w:szCs w:val="20"/>
          <w:lang w:val="en-GB"/>
        </w:rPr>
        <w:t>LMF</w:t>
      </w:r>
      <w:proofErr w:type="spellEnd"/>
      <w:r w:rsidRPr="00862725">
        <w:rPr>
          <w:rFonts w:eastAsia="宋体" w:cs="Times New Roman"/>
          <w:kern w:val="0"/>
          <w:sz w:val="20"/>
          <w:szCs w:val="20"/>
          <w:lang w:val="en-GB"/>
        </w:rPr>
        <w:t xml:space="preserve"> may request and obtain the UE positioning capabilities which may include an indication that the UE can </w:t>
      </w:r>
      <w:r w:rsidRPr="00862725">
        <w:rPr>
          <w:rFonts w:eastAsia="宋体" w:cs="Times New Roman"/>
          <w:kern w:val="0"/>
          <w:sz w:val="20"/>
          <w:szCs w:val="20"/>
        </w:rPr>
        <w:t>support</w:t>
      </w:r>
      <w:r w:rsidRPr="00862725">
        <w:rPr>
          <w:rFonts w:eastAsia="宋体" w:cs="Times New Roman"/>
          <w:kern w:val="0"/>
          <w:sz w:val="20"/>
          <w:szCs w:val="20"/>
          <w:lang w:val="en-GB"/>
        </w:rPr>
        <w:t xml:space="preserve"> </w:t>
      </w:r>
      <w:r w:rsidRPr="00862725">
        <w:rPr>
          <w:rFonts w:eastAsia="宋体" w:cs="Times New Roman"/>
          <w:kern w:val="0"/>
          <w:sz w:val="20"/>
          <w:szCs w:val="20"/>
        </w:rPr>
        <w:t xml:space="preserve">UL positioning </w:t>
      </w:r>
      <w:r w:rsidRPr="00862725">
        <w:rPr>
          <w:rFonts w:eastAsia="宋体" w:cs="Times New Roman"/>
          <w:kern w:val="0"/>
          <w:sz w:val="20"/>
          <w:szCs w:val="20"/>
          <w:lang w:val="en-GB"/>
        </w:rPr>
        <w:t xml:space="preserve">in </w:t>
      </w:r>
      <w:proofErr w:type="spellStart"/>
      <w:r w:rsidRPr="00862725">
        <w:rPr>
          <w:rFonts w:eastAsia="宋体" w:cs="Times New Roman"/>
          <w:kern w:val="0"/>
          <w:sz w:val="20"/>
          <w:szCs w:val="20"/>
          <w:lang w:val="en-GB"/>
        </w:rPr>
        <w:t>RRC_INACTIVE</w:t>
      </w:r>
      <w:proofErr w:type="spellEnd"/>
      <w:r w:rsidRPr="00862725">
        <w:rPr>
          <w:rFonts w:eastAsia="宋体" w:cs="Times New Roman"/>
          <w:kern w:val="0"/>
          <w:sz w:val="20"/>
          <w:szCs w:val="20"/>
          <w:lang w:val="en-GB"/>
        </w:rPr>
        <w:t xml:space="preserve"> state. </w:t>
      </w:r>
    </w:p>
    <w:p w14:paraId="3B20E177" w14:textId="77777777" w:rsidR="00862725" w:rsidRPr="00862725" w:rsidRDefault="00862725" w:rsidP="00862725">
      <w:pPr>
        <w:widowControl/>
        <w:spacing w:after="180"/>
        <w:ind w:left="568" w:hanging="284"/>
        <w:jc w:val="left"/>
        <w:rPr>
          <w:rFonts w:eastAsia="宋体" w:cs="Times New Roman"/>
          <w:kern w:val="0"/>
          <w:sz w:val="20"/>
          <w:szCs w:val="20"/>
          <w:lang w:val="en-GB"/>
        </w:rPr>
      </w:pPr>
      <w:r w:rsidRPr="00862725">
        <w:rPr>
          <w:rFonts w:eastAsia="宋体" w:cs="Times New Roman"/>
          <w:kern w:val="0"/>
          <w:sz w:val="20"/>
          <w:szCs w:val="20"/>
          <w:lang w:val="en-GB"/>
        </w:rPr>
        <w:tab/>
      </w:r>
      <w:r w:rsidRPr="00862725">
        <w:rPr>
          <w:rFonts w:eastAsia="宋体" w:cs="Times New Roman"/>
          <w:kern w:val="0"/>
          <w:sz w:val="20"/>
          <w:szCs w:val="20"/>
        </w:rPr>
        <w:t>T</w:t>
      </w:r>
      <w:r w:rsidRPr="00862725">
        <w:rPr>
          <w:rFonts w:eastAsia="宋体" w:cs="Times New Roman"/>
          <w:kern w:val="0"/>
          <w:sz w:val="20"/>
          <w:szCs w:val="20"/>
          <w:lang w:val="en-GB"/>
        </w:rPr>
        <w:t xml:space="preserve">he </w:t>
      </w:r>
      <w:proofErr w:type="spellStart"/>
      <w:r w:rsidRPr="00862725">
        <w:rPr>
          <w:rFonts w:eastAsia="宋体" w:cs="Times New Roman"/>
          <w:kern w:val="0"/>
          <w:sz w:val="20"/>
          <w:szCs w:val="20"/>
          <w:lang w:val="en-GB"/>
        </w:rPr>
        <w:t>LMF</w:t>
      </w:r>
      <w:proofErr w:type="spellEnd"/>
      <w:r w:rsidRPr="00862725">
        <w:rPr>
          <w:rFonts w:eastAsia="宋体" w:cs="Times New Roman"/>
          <w:kern w:val="0"/>
          <w:sz w:val="20"/>
          <w:szCs w:val="20"/>
          <w:lang w:val="en-GB"/>
        </w:rPr>
        <w:t xml:space="preserve"> may </w:t>
      </w:r>
      <w:r w:rsidRPr="00862725">
        <w:rPr>
          <w:rFonts w:eastAsia="宋体" w:cs="Times New Roman"/>
          <w:kern w:val="0"/>
          <w:sz w:val="20"/>
          <w:szCs w:val="20"/>
        </w:rPr>
        <w:t xml:space="preserve">also </w:t>
      </w:r>
      <w:r w:rsidRPr="00862725">
        <w:rPr>
          <w:rFonts w:eastAsia="宋体" w:cs="Times New Roman"/>
          <w:kern w:val="0"/>
          <w:sz w:val="20"/>
          <w:szCs w:val="20"/>
          <w:lang w:val="en-GB"/>
        </w:rPr>
        <w:t>provide an UL</w:t>
      </w:r>
      <w:r w:rsidRPr="00862725">
        <w:rPr>
          <w:rFonts w:eastAsia="宋体" w:cs="Times New Roman"/>
          <w:kern w:val="0"/>
          <w:sz w:val="20"/>
          <w:szCs w:val="20"/>
        </w:rPr>
        <w:t>-P</w:t>
      </w:r>
      <w:r w:rsidRPr="00862725">
        <w:rPr>
          <w:rFonts w:eastAsia="宋体" w:cs="Times New Roman"/>
          <w:kern w:val="0"/>
          <w:sz w:val="20"/>
          <w:szCs w:val="20"/>
          <w:lang w:val="en-GB"/>
        </w:rPr>
        <w:t>RS configuration, or a set of alternative UL</w:t>
      </w:r>
      <w:r w:rsidRPr="00862725">
        <w:rPr>
          <w:rFonts w:eastAsia="宋体" w:cs="Times New Roman"/>
          <w:kern w:val="0"/>
          <w:sz w:val="20"/>
          <w:szCs w:val="20"/>
        </w:rPr>
        <w:t>-P</w:t>
      </w:r>
      <w:r w:rsidRPr="00862725">
        <w:rPr>
          <w:rFonts w:eastAsia="宋体" w:cs="Times New Roman"/>
          <w:kern w:val="0"/>
          <w:sz w:val="20"/>
          <w:szCs w:val="20"/>
          <w:lang w:val="en-GB"/>
        </w:rPr>
        <w:t>RS configurations</w:t>
      </w:r>
      <w:r w:rsidRPr="00862725">
        <w:rPr>
          <w:rFonts w:eastAsia="宋体" w:cs="Times New Roman"/>
          <w:kern w:val="0"/>
          <w:sz w:val="20"/>
          <w:szCs w:val="20"/>
        </w:rPr>
        <w:t xml:space="preserve"> </w:t>
      </w:r>
      <w:r w:rsidRPr="00862725">
        <w:rPr>
          <w:rFonts w:eastAsia="宋体" w:cs="Times New Roman"/>
          <w:kern w:val="0"/>
          <w:sz w:val="20"/>
          <w:szCs w:val="20"/>
          <w:lang w:val="en-GB"/>
        </w:rPr>
        <w:t xml:space="preserve">to the serving </w:t>
      </w:r>
      <w:proofErr w:type="spellStart"/>
      <w:r w:rsidRPr="00862725">
        <w:rPr>
          <w:rFonts w:eastAsia="宋体" w:cs="Times New Roman"/>
          <w:kern w:val="0"/>
          <w:sz w:val="20"/>
          <w:szCs w:val="20"/>
          <w:lang w:val="en-GB"/>
        </w:rPr>
        <w:t>gNB</w:t>
      </w:r>
      <w:proofErr w:type="spellEnd"/>
      <w:r w:rsidRPr="00862725">
        <w:rPr>
          <w:rFonts w:eastAsia="宋体" w:cs="Times New Roman"/>
          <w:kern w:val="0"/>
          <w:sz w:val="20"/>
          <w:szCs w:val="20"/>
        </w:rPr>
        <w:t xml:space="preserve"> </w:t>
      </w:r>
      <w:r w:rsidRPr="00862725">
        <w:rPr>
          <w:rFonts w:eastAsia="宋体" w:cs="Times New Roman"/>
          <w:kern w:val="0"/>
          <w:sz w:val="20"/>
          <w:szCs w:val="20"/>
          <w:lang w:val="en-GB"/>
        </w:rPr>
        <w:t xml:space="preserve">via an </w:t>
      </w:r>
      <w:proofErr w:type="spellStart"/>
      <w:r w:rsidRPr="00862725">
        <w:rPr>
          <w:rFonts w:eastAsia="宋体" w:cs="Times New Roman"/>
          <w:kern w:val="0"/>
          <w:sz w:val="20"/>
          <w:szCs w:val="20"/>
          <w:lang w:val="en-GB"/>
        </w:rPr>
        <w:t>NRPPa</w:t>
      </w:r>
      <w:proofErr w:type="spellEnd"/>
      <w:r w:rsidRPr="00862725">
        <w:rPr>
          <w:rFonts w:eastAsia="宋体" w:cs="Times New Roman"/>
          <w:kern w:val="0"/>
          <w:sz w:val="20"/>
          <w:szCs w:val="20"/>
          <w:lang w:val="en-GB"/>
        </w:rPr>
        <w:t xml:space="preserve"> Positioning Information Request message. The serving </w:t>
      </w:r>
      <w:proofErr w:type="spellStart"/>
      <w:r w:rsidRPr="00862725">
        <w:rPr>
          <w:rFonts w:eastAsia="宋体" w:cs="Times New Roman"/>
          <w:kern w:val="0"/>
          <w:sz w:val="20"/>
          <w:szCs w:val="20"/>
          <w:lang w:val="en-GB"/>
        </w:rPr>
        <w:t>gNB</w:t>
      </w:r>
      <w:proofErr w:type="spellEnd"/>
      <w:r w:rsidRPr="00862725">
        <w:rPr>
          <w:rFonts w:eastAsia="宋体" w:cs="Times New Roman"/>
          <w:kern w:val="0"/>
          <w:sz w:val="20"/>
          <w:szCs w:val="20"/>
          <w:lang w:val="en-GB"/>
        </w:rPr>
        <w:t xml:space="preserve"> may </w:t>
      </w:r>
      <w:r w:rsidRPr="00862725">
        <w:rPr>
          <w:rFonts w:eastAsia="宋体" w:cs="Times New Roman"/>
          <w:kern w:val="0"/>
          <w:sz w:val="20"/>
          <w:szCs w:val="20"/>
        </w:rPr>
        <w:t xml:space="preserve">then </w:t>
      </w:r>
      <w:r w:rsidRPr="00862725">
        <w:rPr>
          <w:rFonts w:eastAsia="宋体" w:cs="Times New Roman"/>
          <w:kern w:val="0"/>
          <w:sz w:val="20"/>
          <w:szCs w:val="20"/>
          <w:lang w:val="en-GB"/>
        </w:rPr>
        <w:t xml:space="preserve">send an </w:t>
      </w:r>
      <w:proofErr w:type="spellStart"/>
      <w:r w:rsidRPr="00862725">
        <w:rPr>
          <w:rFonts w:eastAsia="宋体" w:cs="Times New Roman"/>
          <w:kern w:val="0"/>
          <w:sz w:val="20"/>
          <w:szCs w:val="20"/>
          <w:lang w:val="en-GB"/>
        </w:rPr>
        <w:t>NRPPa</w:t>
      </w:r>
      <w:proofErr w:type="spellEnd"/>
      <w:r w:rsidRPr="00862725">
        <w:rPr>
          <w:rFonts w:eastAsia="宋体" w:cs="Times New Roman"/>
          <w:kern w:val="0"/>
          <w:sz w:val="20"/>
          <w:szCs w:val="20"/>
          <w:lang w:val="en-GB"/>
        </w:rPr>
        <w:t xml:space="preserve"> Positioning Information Response message that indicates </w:t>
      </w:r>
      <w:r w:rsidRPr="00862725">
        <w:rPr>
          <w:rFonts w:eastAsia="宋体" w:cs="Times New Roman"/>
          <w:kern w:val="0"/>
          <w:sz w:val="20"/>
          <w:szCs w:val="20"/>
        </w:rPr>
        <w:t>whether</w:t>
      </w:r>
      <w:r w:rsidRPr="00862725">
        <w:rPr>
          <w:rFonts w:eastAsia="宋体" w:cs="Times New Roman"/>
          <w:kern w:val="0"/>
          <w:sz w:val="20"/>
          <w:szCs w:val="20"/>
          <w:lang w:val="en-GB"/>
        </w:rPr>
        <w:t xml:space="preserve"> UL positioning can be supported </w:t>
      </w:r>
      <w:r w:rsidRPr="00862725">
        <w:rPr>
          <w:rFonts w:eastAsia="宋体" w:cs="Times New Roman"/>
          <w:kern w:val="0"/>
          <w:sz w:val="20"/>
          <w:szCs w:val="20"/>
        </w:rPr>
        <w:t xml:space="preserve">for the UE </w:t>
      </w:r>
      <w:r w:rsidRPr="00862725">
        <w:rPr>
          <w:rFonts w:eastAsia="宋体" w:cs="Times New Roman"/>
          <w:kern w:val="0"/>
          <w:sz w:val="20"/>
          <w:szCs w:val="20"/>
          <w:lang w:val="en-GB"/>
        </w:rPr>
        <w:t xml:space="preserve">in </w:t>
      </w:r>
      <w:proofErr w:type="spellStart"/>
      <w:r w:rsidRPr="00862725">
        <w:rPr>
          <w:rFonts w:eastAsia="宋体" w:cs="Times New Roman"/>
          <w:kern w:val="0"/>
          <w:sz w:val="20"/>
          <w:szCs w:val="20"/>
          <w:lang w:val="en-GB"/>
        </w:rPr>
        <w:t>RRC</w:t>
      </w:r>
      <w:proofErr w:type="spellEnd"/>
      <w:r w:rsidRPr="00862725">
        <w:rPr>
          <w:rFonts w:eastAsia="宋体" w:cs="Times New Roman"/>
          <w:kern w:val="0"/>
          <w:sz w:val="20"/>
          <w:szCs w:val="20"/>
        </w:rPr>
        <w:t xml:space="preserve">_INACTIVE </w:t>
      </w:r>
      <w:r w:rsidRPr="00862725">
        <w:rPr>
          <w:rFonts w:eastAsia="宋体" w:cs="Times New Roman"/>
          <w:kern w:val="0"/>
          <w:sz w:val="20"/>
          <w:szCs w:val="20"/>
          <w:lang w:val="en-GB"/>
        </w:rPr>
        <w:t xml:space="preserve">state. For </w:t>
      </w:r>
      <w:r w:rsidRPr="00862725">
        <w:rPr>
          <w:rFonts w:eastAsia="宋体" w:cs="Times New Roman"/>
          <w:kern w:val="0"/>
          <w:sz w:val="20"/>
          <w:szCs w:val="20"/>
        </w:rPr>
        <w:t xml:space="preserve">a </w:t>
      </w:r>
      <w:r w:rsidRPr="00862725">
        <w:rPr>
          <w:rFonts w:eastAsia="宋体" w:cs="Times New Roman"/>
          <w:kern w:val="0"/>
          <w:sz w:val="20"/>
          <w:szCs w:val="20"/>
          <w:lang w:val="en-GB"/>
        </w:rPr>
        <w:t xml:space="preserve">subsequent change of anchor </w:t>
      </w:r>
      <w:proofErr w:type="spellStart"/>
      <w:r w:rsidRPr="00862725">
        <w:rPr>
          <w:rFonts w:eastAsia="宋体" w:cs="Times New Roman"/>
          <w:kern w:val="0"/>
          <w:sz w:val="20"/>
          <w:szCs w:val="20"/>
          <w:lang w:val="en-GB"/>
        </w:rPr>
        <w:t>gNB</w:t>
      </w:r>
      <w:proofErr w:type="spellEnd"/>
      <w:r w:rsidRPr="00862725">
        <w:rPr>
          <w:rFonts w:eastAsia="宋体" w:cs="Times New Roman"/>
          <w:kern w:val="0"/>
          <w:sz w:val="20"/>
          <w:szCs w:val="20"/>
          <w:lang w:val="en-GB"/>
        </w:rPr>
        <w:t>, the UL</w:t>
      </w:r>
      <w:r w:rsidRPr="00862725">
        <w:rPr>
          <w:rFonts w:eastAsia="宋体" w:cs="Times New Roman"/>
          <w:kern w:val="0"/>
          <w:sz w:val="20"/>
          <w:szCs w:val="20"/>
        </w:rPr>
        <w:t>-P</w:t>
      </w:r>
      <w:r w:rsidRPr="00862725">
        <w:rPr>
          <w:rFonts w:eastAsia="宋体" w:cs="Times New Roman"/>
          <w:kern w:val="0"/>
          <w:sz w:val="20"/>
          <w:szCs w:val="20"/>
          <w:lang w:val="en-GB"/>
        </w:rPr>
        <w:t xml:space="preserve">RS configuration(s) is sent to the new </w:t>
      </w:r>
      <w:r w:rsidRPr="00862725">
        <w:rPr>
          <w:rFonts w:eastAsia="宋体" w:cs="Times New Roman"/>
          <w:kern w:val="0"/>
          <w:sz w:val="20"/>
          <w:szCs w:val="20"/>
        </w:rPr>
        <w:t>serving</w:t>
      </w:r>
      <w:r w:rsidRPr="00862725">
        <w:rPr>
          <w:rFonts w:eastAsia="宋体" w:cs="Times New Roman"/>
          <w:kern w:val="0"/>
          <w:sz w:val="20"/>
          <w:szCs w:val="20"/>
          <w:lang w:val="en-GB"/>
        </w:rPr>
        <w:t xml:space="preserve"> </w:t>
      </w:r>
      <w:proofErr w:type="spellStart"/>
      <w:r w:rsidRPr="00862725">
        <w:rPr>
          <w:rFonts w:eastAsia="宋体" w:cs="Times New Roman"/>
          <w:kern w:val="0"/>
          <w:sz w:val="20"/>
          <w:szCs w:val="20"/>
          <w:lang w:val="en-GB"/>
        </w:rPr>
        <w:t>gNB</w:t>
      </w:r>
      <w:proofErr w:type="spellEnd"/>
      <w:r w:rsidRPr="00862725">
        <w:rPr>
          <w:rFonts w:eastAsia="宋体" w:cs="Times New Roman"/>
          <w:kern w:val="0"/>
          <w:sz w:val="20"/>
          <w:szCs w:val="20"/>
          <w:lang w:val="en-GB"/>
        </w:rPr>
        <w:t xml:space="preserve"> as part of the transfer of a UE context to the new </w:t>
      </w:r>
      <w:r w:rsidRPr="00862725">
        <w:rPr>
          <w:rFonts w:eastAsia="宋体" w:cs="Times New Roman"/>
          <w:kern w:val="0"/>
          <w:sz w:val="20"/>
          <w:szCs w:val="20"/>
        </w:rPr>
        <w:t>serving</w:t>
      </w:r>
      <w:r w:rsidRPr="00862725">
        <w:rPr>
          <w:rFonts w:eastAsia="宋体" w:cs="Times New Roman"/>
          <w:kern w:val="0"/>
          <w:sz w:val="20"/>
          <w:szCs w:val="20"/>
          <w:lang w:val="en-GB"/>
        </w:rPr>
        <w:t xml:space="preserve"> </w:t>
      </w:r>
      <w:proofErr w:type="spellStart"/>
      <w:r w:rsidRPr="00862725">
        <w:rPr>
          <w:rFonts w:eastAsia="宋体" w:cs="Times New Roman"/>
          <w:kern w:val="0"/>
          <w:sz w:val="20"/>
          <w:szCs w:val="20"/>
          <w:lang w:val="en-GB"/>
        </w:rPr>
        <w:t>gNB</w:t>
      </w:r>
      <w:proofErr w:type="spellEnd"/>
      <w:r w:rsidRPr="00862725">
        <w:rPr>
          <w:rFonts w:eastAsia="宋体" w:cs="Times New Roman"/>
          <w:kern w:val="0"/>
          <w:sz w:val="20"/>
          <w:szCs w:val="20"/>
          <w:lang w:val="en-GB"/>
        </w:rPr>
        <w:t xml:space="preserve">. </w:t>
      </w:r>
    </w:p>
    <w:p w14:paraId="777675A8"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lang w:val="en-GB"/>
        </w:rPr>
        <w:tab/>
      </w:r>
      <w:r w:rsidRPr="00862725">
        <w:rPr>
          <w:rFonts w:eastAsia="宋体" w:cs="Times New Roman"/>
          <w:kern w:val="0"/>
          <w:sz w:val="20"/>
          <w:szCs w:val="20"/>
        </w:rPr>
        <w:t xml:space="preserve">The serving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then sends an </w:t>
      </w:r>
      <w:proofErr w:type="spellStart"/>
      <w:r w:rsidRPr="00862725">
        <w:rPr>
          <w:rFonts w:eastAsia="宋体" w:cs="Times New Roman"/>
          <w:i/>
          <w:iCs/>
          <w:kern w:val="0"/>
          <w:sz w:val="20"/>
          <w:szCs w:val="20"/>
        </w:rPr>
        <w:t>RRCConnectionRelease</w:t>
      </w:r>
      <w:proofErr w:type="spellEnd"/>
      <w:r w:rsidRPr="00862725">
        <w:rPr>
          <w:rFonts w:eastAsia="宋体" w:cs="Times New Roman"/>
          <w:kern w:val="0"/>
          <w:sz w:val="20"/>
          <w:szCs w:val="20"/>
        </w:rPr>
        <w:t xml:space="preserve"> with </w:t>
      </w:r>
      <w:proofErr w:type="spellStart"/>
      <w:r w:rsidRPr="00862725">
        <w:rPr>
          <w:rFonts w:eastAsia="宋体" w:cs="Times New Roman"/>
          <w:i/>
          <w:iCs/>
          <w:kern w:val="0"/>
          <w:sz w:val="20"/>
          <w:szCs w:val="20"/>
        </w:rPr>
        <w:t>suspendConfig</w:t>
      </w:r>
      <w:proofErr w:type="spellEnd"/>
      <w:r w:rsidRPr="00862725">
        <w:rPr>
          <w:rFonts w:eastAsia="宋体" w:cs="Times New Roman"/>
          <w:kern w:val="0"/>
          <w:sz w:val="20"/>
          <w:szCs w:val="20"/>
        </w:rPr>
        <w:t xml:space="preserve"> to move the UE to </w:t>
      </w:r>
      <w:proofErr w:type="spellStart"/>
      <w:r w:rsidRPr="00862725">
        <w:rPr>
          <w:rFonts w:eastAsia="宋体" w:cs="Times New Roman"/>
          <w:kern w:val="0"/>
          <w:sz w:val="20"/>
          <w:szCs w:val="20"/>
        </w:rPr>
        <w:t>RRC_INACTIVE</w:t>
      </w:r>
      <w:proofErr w:type="spellEnd"/>
      <w:r w:rsidRPr="00862725">
        <w:rPr>
          <w:rFonts w:eastAsia="宋体" w:cs="Times New Roman"/>
          <w:kern w:val="0"/>
          <w:sz w:val="20"/>
          <w:szCs w:val="20"/>
        </w:rPr>
        <w:t xml:space="preserve"> state.</w:t>
      </w:r>
      <w:r w:rsidRPr="00862725">
        <w:rPr>
          <w:rFonts w:eastAsia="宋体" w:cs="Times New Roman"/>
          <w:kern w:val="0"/>
          <w:sz w:val="20"/>
          <w:szCs w:val="20"/>
          <w:lang w:val="en-GB"/>
        </w:rPr>
        <w:t xml:space="preserve"> </w:t>
      </w:r>
    </w:p>
    <w:p w14:paraId="168CAFA9"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lang w:val="en-GB"/>
        </w:rPr>
        <w:t>2.</w:t>
      </w:r>
      <w:r w:rsidRPr="00862725">
        <w:rPr>
          <w:rFonts w:eastAsia="宋体" w:cs="Times New Roman"/>
          <w:kern w:val="0"/>
          <w:sz w:val="20"/>
          <w:szCs w:val="20"/>
          <w:lang w:val="en-GB"/>
        </w:rPr>
        <w:tab/>
      </w:r>
      <w:r w:rsidRPr="00862725">
        <w:rPr>
          <w:rFonts w:eastAsia="宋体" w:cs="Times New Roman"/>
          <w:kern w:val="0"/>
          <w:sz w:val="20"/>
          <w:szCs w:val="20"/>
        </w:rPr>
        <w:t>T</w:t>
      </w:r>
      <w:r w:rsidRPr="00862725">
        <w:rPr>
          <w:rFonts w:eastAsia="宋体" w:cs="Times New Roman"/>
          <w:kern w:val="0"/>
          <w:sz w:val="20"/>
          <w:szCs w:val="20"/>
          <w:lang w:val="en-GB"/>
        </w:rPr>
        <w:t xml:space="preserve">he UE monitors for occurrence of the trigger or periodic event requested </w:t>
      </w:r>
      <w:r w:rsidRPr="00862725">
        <w:rPr>
          <w:rFonts w:eastAsia="宋体" w:cs="Times New Roman"/>
          <w:kern w:val="0"/>
          <w:sz w:val="20"/>
          <w:szCs w:val="20"/>
        </w:rPr>
        <w:t>during</w:t>
      </w:r>
      <w:r w:rsidRPr="00862725">
        <w:rPr>
          <w:rFonts w:eastAsia="宋体" w:cs="Times New Roman"/>
          <w:kern w:val="0"/>
          <w:sz w:val="20"/>
          <w:szCs w:val="20"/>
          <w:lang w:val="en-GB"/>
        </w:rPr>
        <w:t xml:space="preserve"> step 1. </w:t>
      </w:r>
      <w:r w:rsidRPr="00862725">
        <w:rPr>
          <w:rFonts w:eastAsia="宋体" w:cs="Times New Roman"/>
          <w:kern w:val="0"/>
          <w:sz w:val="20"/>
          <w:szCs w:val="20"/>
        </w:rPr>
        <w:t xml:space="preserve">The UE determines which positioning method(s) will be used for the detected event from the request in Step 1 (based on the position method(s) included in an </w:t>
      </w:r>
      <w:proofErr w:type="spellStart"/>
      <w:r w:rsidRPr="00862725">
        <w:rPr>
          <w:rFonts w:eastAsia="宋体" w:cs="Times New Roman"/>
          <w:kern w:val="0"/>
          <w:sz w:val="20"/>
          <w:szCs w:val="20"/>
        </w:rPr>
        <w:t>LPP</w:t>
      </w:r>
      <w:proofErr w:type="spellEnd"/>
      <w:r w:rsidRPr="00862725">
        <w:rPr>
          <w:rFonts w:eastAsia="宋体" w:cs="Times New Roman"/>
          <w:kern w:val="0"/>
          <w:sz w:val="20"/>
          <w:szCs w:val="20"/>
        </w:rPr>
        <w:t xml:space="preserve"> Request Location Information message carried in the LCS Periodic-Triggered Invoke Request during Step 1). </w:t>
      </w:r>
    </w:p>
    <w:p w14:paraId="2E3BA32A"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3.</w:t>
      </w:r>
      <w:r w:rsidRPr="00862725">
        <w:rPr>
          <w:rFonts w:eastAsia="宋体" w:cs="Times New Roman"/>
          <w:kern w:val="0"/>
          <w:sz w:val="20"/>
          <w:szCs w:val="20"/>
        </w:rPr>
        <w:tab/>
        <w:t xml:space="preserve">When event reporting is allowed in </w:t>
      </w:r>
      <w:proofErr w:type="spellStart"/>
      <w:r w:rsidRPr="00862725">
        <w:rPr>
          <w:rFonts w:eastAsia="宋体" w:cs="Times New Roman"/>
          <w:kern w:val="0"/>
          <w:sz w:val="20"/>
          <w:szCs w:val="20"/>
        </w:rPr>
        <w:t>RRC_INACTIVE</w:t>
      </w:r>
      <w:proofErr w:type="spellEnd"/>
      <w:r w:rsidRPr="00862725">
        <w:rPr>
          <w:rFonts w:eastAsia="宋体" w:cs="Times New Roman"/>
          <w:kern w:val="0"/>
          <w:sz w:val="20"/>
          <w:szCs w:val="20"/>
        </w:rPr>
        <w:t xml:space="preserve"> state and after (or slightly before) an event is detected and </w:t>
      </w:r>
      <w:r w:rsidRPr="00862725">
        <w:rPr>
          <w:rFonts w:eastAsia="宋体" w:cs="Times New Roman"/>
          <w:kern w:val="0"/>
          <w:sz w:val="20"/>
          <w:szCs w:val="20"/>
          <w:lang w:val="en-GB" w:eastAsia="en-US"/>
        </w:rPr>
        <w:t>if CG-</w:t>
      </w:r>
      <w:proofErr w:type="spellStart"/>
      <w:r w:rsidRPr="00862725">
        <w:rPr>
          <w:rFonts w:eastAsia="宋体" w:cs="Times New Roman"/>
          <w:kern w:val="0"/>
          <w:sz w:val="20"/>
          <w:szCs w:val="20"/>
          <w:lang w:val="en-GB" w:eastAsia="en-US"/>
        </w:rPr>
        <w:t>SDT</w:t>
      </w:r>
      <w:proofErr w:type="spellEnd"/>
      <w:r w:rsidRPr="00862725">
        <w:rPr>
          <w:rFonts w:eastAsia="宋体" w:cs="Times New Roman"/>
          <w:kern w:val="0"/>
          <w:sz w:val="20"/>
          <w:szCs w:val="20"/>
          <w:lang w:val="en-GB" w:eastAsia="en-US"/>
        </w:rPr>
        <w:t xml:space="preserve"> resources are not configured or cannot be selected, the UE performs a 2-step or 4-step RACH procedure. In the case of a 2-step RACH, the UE includes an </w:t>
      </w:r>
      <w:proofErr w:type="spellStart"/>
      <w:r w:rsidRPr="00862725">
        <w:rPr>
          <w:rFonts w:eastAsia="宋体" w:cs="Times New Roman"/>
          <w:kern w:val="0"/>
          <w:sz w:val="20"/>
          <w:szCs w:val="20"/>
          <w:lang w:val="en-GB" w:eastAsia="en-US"/>
        </w:rPr>
        <w:t>RRC</w:t>
      </w:r>
      <w:proofErr w:type="spellEnd"/>
      <w:r w:rsidRPr="00862725">
        <w:rPr>
          <w:rFonts w:eastAsia="宋体" w:cs="Times New Roman"/>
          <w:kern w:val="0"/>
          <w:sz w:val="20"/>
          <w:szCs w:val="20"/>
          <w:lang w:val="en-GB" w:eastAsia="en-US"/>
        </w:rPr>
        <w:t xml:space="preserve"> Resume Request message in the </w:t>
      </w:r>
      <w:proofErr w:type="spellStart"/>
      <w:r w:rsidRPr="00862725">
        <w:rPr>
          <w:rFonts w:eastAsia="宋体" w:cs="Times New Roman"/>
          <w:kern w:val="0"/>
          <w:sz w:val="20"/>
          <w:szCs w:val="20"/>
          <w:lang w:val="en-GB" w:eastAsia="en-US"/>
        </w:rPr>
        <w:t>PUSCH</w:t>
      </w:r>
      <w:proofErr w:type="spellEnd"/>
      <w:r w:rsidRPr="00862725">
        <w:rPr>
          <w:rFonts w:eastAsia="宋体" w:cs="Times New Roman"/>
          <w:kern w:val="0"/>
          <w:sz w:val="20"/>
          <w:szCs w:val="20"/>
          <w:lang w:val="en-GB" w:eastAsia="en-US"/>
        </w:rPr>
        <w:t xml:space="preserve"> payload for </w:t>
      </w:r>
      <w:proofErr w:type="spellStart"/>
      <w:r w:rsidRPr="00862725">
        <w:rPr>
          <w:rFonts w:eastAsia="宋体" w:cs="Times New Roman"/>
          <w:kern w:val="0"/>
          <w:sz w:val="20"/>
          <w:szCs w:val="20"/>
          <w:lang w:val="en-GB" w:eastAsia="en-US"/>
        </w:rPr>
        <w:t>MsgA</w:t>
      </w:r>
      <w:proofErr w:type="spellEnd"/>
      <w:r w:rsidRPr="00862725">
        <w:rPr>
          <w:rFonts w:eastAsia="宋体" w:cs="Times New Roman"/>
          <w:kern w:val="0"/>
          <w:sz w:val="20"/>
          <w:szCs w:val="20"/>
          <w:lang w:val="en-GB" w:eastAsia="en-US"/>
        </w:rPr>
        <w:t xml:space="preserve">; in the case of a 4-step RACH, the UE sends an </w:t>
      </w:r>
      <w:proofErr w:type="spellStart"/>
      <w:r w:rsidRPr="00862725">
        <w:rPr>
          <w:rFonts w:eastAsia="宋体" w:cs="Times New Roman"/>
          <w:kern w:val="0"/>
          <w:sz w:val="20"/>
          <w:szCs w:val="20"/>
          <w:lang w:val="en-GB" w:eastAsia="en-US"/>
        </w:rPr>
        <w:t>RRC</w:t>
      </w:r>
      <w:proofErr w:type="spellEnd"/>
      <w:r w:rsidRPr="00862725">
        <w:rPr>
          <w:rFonts w:eastAsia="宋体" w:cs="Times New Roman"/>
          <w:kern w:val="0"/>
          <w:sz w:val="20"/>
          <w:szCs w:val="20"/>
          <w:lang w:val="en-GB" w:eastAsia="en-US"/>
        </w:rPr>
        <w:t xml:space="preserve"> Resume Request message in </w:t>
      </w:r>
      <w:proofErr w:type="spellStart"/>
      <w:r w:rsidRPr="00862725">
        <w:rPr>
          <w:rFonts w:eastAsia="宋体" w:cs="Times New Roman"/>
          <w:kern w:val="0"/>
          <w:sz w:val="20"/>
          <w:szCs w:val="20"/>
          <w:lang w:val="en-GB" w:eastAsia="en-US"/>
        </w:rPr>
        <w:t>msg3</w:t>
      </w:r>
      <w:proofErr w:type="spellEnd"/>
      <w:r w:rsidRPr="00862725">
        <w:rPr>
          <w:rFonts w:eastAsia="宋体" w:cs="Times New Roman"/>
          <w:kern w:val="0"/>
          <w:sz w:val="20"/>
          <w:szCs w:val="20"/>
          <w:lang w:val="en-GB" w:eastAsia="en-US"/>
        </w:rPr>
        <w:t xml:space="preserve"> to the </w:t>
      </w:r>
      <w:proofErr w:type="spellStart"/>
      <w:r w:rsidRPr="00862725">
        <w:rPr>
          <w:rFonts w:eastAsia="宋体" w:cs="Times New Roman"/>
          <w:kern w:val="0"/>
          <w:sz w:val="20"/>
          <w:szCs w:val="20"/>
          <w:lang w:val="en-GB" w:eastAsia="en-US"/>
        </w:rPr>
        <w:t>gNB</w:t>
      </w:r>
      <w:proofErr w:type="spellEnd"/>
      <w:r w:rsidRPr="00862725">
        <w:rPr>
          <w:rFonts w:eastAsia="宋体" w:cs="Times New Roman"/>
          <w:kern w:val="0"/>
          <w:sz w:val="20"/>
          <w:szCs w:val="20"/>
          <w:lang w:val="en-GB" w:eastAsia="en-US"/>
        </w:rPr>
        <w:t>.</w:t>
      </w:r>
      <w:r w:rsidRPr="00862725">
        <w:rPr>
          <w:rFonts w:eastAsia="宋体" w:cs="Times New Roman"/>
          <w:kern w:val="0"/>
          <w:sz w:val="20"/>
          <w:szCs w:val="20"/>
          <w:lang w:val="en-GB" w:eastAsia="en-US"/>
        </w:rPr>
        <w:br/>
        <w:t>Otherwise, if CG-</w:t>
      </w:r>
      <w:proofErr w:type="spellStart"/>
      <w:r w:rsidRPr="00862725">
        <w:rPr>
          <w:rFonts w:eastAsia="宋体" w:cs="Times New Roman"/>
          <w:kern w:val="0"/>
          <w:sz w:val="20"/>
          <w:szCs w:val="20"/>
          <w:lang w:val="en-GB" w:eastAsia="en-US"/>
        </w:rPr>
        <w:t>SDT</w:t>
      </w:r>
      <w:proofErr w:type="spellEnd"/>
      <w:r w:rsidRPr="00862725">
        <w:rPr>
          <w:rFonts w:eastAsia="宋体" w:cs="Times New Roman"/>
          <w:kern w:val="0"/>
          <w:sz w:val="20"/>
          <w:szCs w:val="20"/>
          <w:lang w:val="en-GB" w:eastAsia="en-US"/>
        </w:rPr>
        <w:t xml:space="preserve"> resources are configured on the selected UL carrier and are valid, the UE sends an </w:t>
      </w:r>
      <w:proofErr w:type="spellStart"/>
      <w:r w:rsidRPr="00862725">
        <w:rPr>
          <w:rFonts w:eastAsia="宋体" w:cs="Times New Roman"/>
          <w:kern w:val="0"/>
          <w:sz w:val="20"/>
          <w:szCs w:val="20"/>
          <w:lang w:val="en-GB" w:eastAsia="en-US"/>
        </w:rPr>
        <w:t>RRC</w:t>
      </w:r>
      <w:proofErr w:type="spellEnd"/>
      <w:r w:rsidRPr="00862725">
        <w:rPr>
          <w:rFonts w:eastAsia="宋体" w:cs="Times New Roman"/>
          <w:kern w:val="0"/>
          <w:sz w:val="20"/>
          <w:szCs w:val="20"/>
          <w:lang w:val="en-GB" w:eastAsia="en-US"/>
        </w:rPr>
        <w:t xml:space="preserve"> Resume Request message in the CG transmission to the </w:t>
      </w:r>
      <w:proofErr w:type="spellStart"/>
      <w:r w:rsidRPr="00862725">
        <w:rPr>
          <w:rFonts w:eastAsia="宋体" w:cs="Times New Roman"/>
          <w:kern w:val="0"/>
          <w:sz w:val="20"/>
          <w:szCs w:val="20"/>
          <w:lang w:val="en-GB" w:eastAsia="en-US"/>
        </w:rPr>
        <w:t>gNB</w:t>
      </w:r>
      <w:proofErr w:type="spellEnd"/>
      <w:r w:rsidRPr="00862725">
        <w:rPr>
          <w:rFonts w:eastAsia="宋体" w:cs="Times New Roman"/>
          <w:kern w:val="0"/>
          <w:sz w:val="20"/>
          <w:szCs w:val="20"/>
          <w:lang w:val="en-GB" w:eastAsia="en-US"/>
        </w:rPr>
        <w:t>.</w:t>
      </w:r>
      <w:r w:rsidRPr="00862725">
        <w:rPr>
          <w:rFonts w:eastAsia="宋体" w:cs="Times New Roman"/>
          <w:kern w:val="0"/>
          <w:sz w:val="20"/>
          <w:szCs w:val="20"/>
        </w:rPr>
        <w:t xml:space="preserve"> </w:t>
      </w:r>
      <w:r w:rsidRPr="00862725">
        <w:rPr>
          <w:rFonts w:eastAsia="宋体" w:cs="Times New Roman"/>
          <w:kern w:val="0"/>
          <w:sz w:val="20"/>
          <w:szCs w:val="20"/>
        </w:rPr>
        <w:br/>
        <w:t xml:space="preserve">The UE sends a "Location Event Indication" along with the </w:t>
      </w:r>
      <w:proofErr w:type="spellStart"/>
      <w:r w:rsidRPr="00862725">
        <w:rPr>
          <w:rFonts w:eastAsia="宋体" w:cs="Times New Roman"/>
          <w:kern w:val="0"/>
          <w:sz w:val="20"/>
          <w:szCs w:val="20"/>
        </w:rPr>
        <w:t>RRC</w:t>
      </w:r>
      <w:proofErr w:type="spellEnd"/>
      <w:r w:rsidRPr="00862725">
        <w:rPr>
          <w:rFonts w:eastAsia="宋体" w:cs="Times New Roman"/>
          <w:kern w:val="0"/>
          <w:sz w:val="20"/>
          <w:szCs w:val="20"/>
        </w:rPr>
        <w:t xml:space="preserve"> Resume Request to trigger UL positioning at the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w:t>
      </w:r>
      <w:r w:rsidRPr="00862725">
        <w:rPr>
          <w:rFonts w:eastAsia="宋体" w:cs="Times New Roman"/>
          <w:kern w:val="0"/>
          <w:sz w:val="20"/>
          <w:szCs w:val="20"/>
        </w:rPr>
        <w:br/>
        <w:t xml:space="preserve">UL-PRS is already configured in the UE and anchor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during Step 1.</w:t>
      </w:r>
    </w:p>
    <w:p w14:paraId="40EF41A6" w14:textId="77777777" w:rsidR="00862725" w:rsidRPr="00862725" w:rsidRDefault="00862725" w:rsidP="00862725">
      <w:pPr>
        <w:keepLines/>
        <w:widowControl/>
        <w:spacing w:after="180"/>
        <w:ind w:left="1135" w:hanging="851"/>
        <w:jc w:val="left"/>
        <w:rPr>
          <w:rFonts w:eastAsia="宋体" w:cs="Times New Roman"/>
          <w:color w:val="FF0000"/>
          <w:kern w:val="0"/>
          <w:sz w:val="20"/>
          <w:szCs w:val="20"/>
        </w:rPr>
      </w:pPr>
      <w:r w:rsidRPr="00862725">
        <w:rPr>
          <w:rFonts w:eastAsia="宋体" w:cs="Times New Roman"/>
          <w:color w:val="FF0000"/>
          <w:kern w:val="0"/>
          <w:sz w:val="20"/>
          <w:szCs w:val="20"/>
        </w:rPr>
        <w:t xml:space="preserve">Editor's Note: The "Location Event Indication" may be a new </w:t>
      </w:r>
      <w:proofErr w:type="spellStart"/>
      <w:r w:rsidRPr="00862725">
        <w:rPr>
          <w:rFonts w:eastAsia="宋体" w:cs="Times New Roman"/>
          <w:color w:val="FF0000"/>
          <w:kern w:val="0"/>
          <w:sz w:val="20"/>
          <w:szCs w:val="20"/>
        </w:rPr>
        <w:t>RRC</w:t>
      </w:r>
      <w:proofErr w:type="spellEnd"/>
      <w:r w:rsidRPr="00862725">
        <w:rPr>
          <w:rFonts w:eastAsia="宋体" w:cs="Times New Roman"/>
          <w:color w:val="FF0000"/>
          <w:kern w:val="0"/>
          <w:sz w:val="20"/>
          <w:szCs w:val="20"/>
        </w:rPr>
        <w:t xml:space="preserve"> message or an extension of the </w:t>
      </w:r>
      <w:proofErr w:type="spellStart"/>
      <w:r w:rsidRPr="00862725">
        <w:rPr>
          <w:rFonts w:eastAsia="宋体" w:cs="Times New Roman"/>
          <w:color w:val="FF0000"/>
          <w:kern w:val="0"/>
          <w:sz w:val="20"/>
          <w:szCs w:val="20"/>
        </w:rPr>
        <w:t>RRC</w:t>
      </w:r>
      <w:proofErr w:type="spellEnd"/>
      <w:r w:rsidRPr="00862725">
        <w:rPr>
          <w:rFonts w:eastAsia="宋体" w:cs="Times New Roman"/>
          <w:color w:val="FF0000"/>
          <w:kern w:val="0"/>
          <w:sz w:val="20"/>
          <w:szCs w:val="20"/>
        </w:rPr>
        <w:t xml:space="preserve"> </w:t>
      </w:r>
      <w:proofErr w:type="spellStart"/>
      <w:r w:rsidRPr="00862725">
        <w:rPr>
          <w:rFonts w:eastAsia="宋体" w:cs="Times New Roman"/>
          <w:i/>
          <w:iCs/>
          <w:color w:val="FF0000"/>
          <w:kern w:val="0"/>
          <w:sz w:val="20"/>
          <w:szCs w:val="20"/>
        </w:rPr>
        <w:t>LocationMeasurementIndication</w:t>
      </w:r>
      <w:proofErr w:type="spellEnd"/>
      <w:r w:rsidRPr="00862725">
        <w:rPr>
          <w:rFonts w:eastAsia="宋体" w:cs="Times New Roman"/>
          <w:color w:val="FF0000"/>
          <w:kern w:val="0"/>
          <w:sz w:val="20"/>
          <w:szCs w:val="20"/>
        </w:rPr>
        <w:t xml:space="preserve"> message. </w:t>
      </w:r>
    </w:p>
    <w:p w14:paraId="35B64A68"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4.</w:t>
      </w:r>
      <w:r w:rsidRPr="00862725">
        <w:rPr>
          <w:rFonts w:eastAsia="宋体" w:cs="Times New Roman"/>
          <w:kern w:val="0"/>
          <w:sz w:val="20"/>
          <w:szCs w:val="20"/>
        </w:rPr>
        <w:tab/>
        <w:t xml:space="preserve">The serving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fetches the UE context from the anchor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The UE context includes the UL-PRS configuration(s) (as determined during Step 1).</w:t>
      </w:r>
    </w:p>
    <w:p w14:paraId="2D514E1A"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5.</w:t>
      </w:r>
      <w:r w:rsidRPr="00862725">
        <w:rPr>
          <w:rFonts w:eastAsia="宋体" w:cs="Times New Roman"/>
          <w:kern w:val="0"/>
          <w:sz w:val="20"/>
          <w:szCs w:val="20"/>
        </w:rPr>
        <w:tab/>
        <w:t xml:space="preserve">The serving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determines the UL-PRS configuration based on the UE context information received at Step </w:t>
      </w:r>
      <w:proofErr w:type="spellStart"/>
      <w:r w:rsidRPr="00862725">
        <w:rPr>
          <w:rFonts w:eastAsia="宋体" w:cs="Times New Roman"/>
          <w:kern w:val="0"/>
          <w:sz w:val="20"/>
          <w:szCs w:val="20"/>
        </w:rPr>
        <w:t>4b</w:t>
      </w:r>
      <w:proofErr w:type="spellEnd"/>
      <w:r w:rsidRPr="00862725">
        <w:rPr>
          <w:rFonts w:eastAsia="宋体" w:cs="Times New Roman"/>
          <w:kern w:val="0"/>
          <w:sz w:val="20"/>
          <w:szCs w:val="20"/>
        </w:rPr>
        <w:t xml:space="preserve"> and sends a </w:t>
      </w:r>
      <w:proofErr w:type="spellStart"/>
      <w:r w:rsidRPr="00862725">
        <w:rPr>
          <w:rFonts w:eastAsia="宋体" w:cs="Times New Roman"/>
          <w:kern w:val="0"/>
          <w:sz w:val="20"/>
          <w:szCs w:val="20"/>
        </w:rPr>
        <w:t>NRPPa</w:t>
      </w:r>
      <w:proofErr w:type="spellEnd"/>
      <w:r w:rsidRPr="00862725">
        <w:rPr>
          <w:rFonts w:eastAsia="宋体" w:cs="Times New Roman"/>
          <w:kern w:val="0"/>
          <w:sz w:val="20"/>
          <w:szCs w:val="20"/>
        </w:rPr>
        <w:t xml:space="preserve"> Positioning Information Update message to the </w:t>
      </w:r>
      <w:proofErr w:type="spellStart"/>
      <w:r w:rsidRPr="00862725">
        <w:rPr>
          <w:rFonts w:eastAsia="宋体" w:cs="Times New Roman"/>
          <w:kern w:val="0"/>
          <w:sz w:val="20"/>
          <w:szCs w:val="20"/>
        </w:rPr>
        <w:t>LMF</w:t>
      </w:r>
      <w:proofErr w:type="spellEnd"/>
      <w:r w:rsidRPr="00862725">
        <w:rPr>
          <w:rFonts w:eastAsia="宋体" w:cs="Times New Roman"/>
          <w:kern w:val="0"/>
          <w:sz w:val="20"/>
          <w:szCs w:val="20"/>
        </w:rPr>
        <w:t xml:space="preserve"> via the serving AMF (probably through the anchor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w:t>
      </w:r>
    </w:p>
    <w:p w14:paraId="232DF884"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6.</w:t>
      </w:r>
      <w:r w:rsidRPr="00862725">
        <w:rPr>
          <w:rFonts w:eastAsia="宋体" w:cs="Times New Roman"/>
          <w:kern w:val="0"/>
          <w:sz w:val="20"/>
          <w:szCs w:val="20"/>
        </w:rPr>
        <w:tab/>
        <w:t xml:space="preserve">The </w:t>
      </w:r>
      <w:proofErr w:type="spellStart"/>
      <w:r w:rsidRPr="00862725">
        <w:rPr>
          <w:rFonts w:eastAsia="宋体" w:cs="Times New Roman"/>
          <w:kern w:val="0"/>
          <w:sz w:val="20"/>
          <w:szCs w:val="20"/>
        </w:rPr>
        <w:t>LMF</w:t>
      </w:r>
      <w:proofErr w:type="spellEnd"/>
      <w:r w:rsidRPr="00862725">
        <w:rPr>
          <w:rFonts w:eastAsia="宋体" w:cs="Times New Roman"/>
          <w:kern w:val="0"/>
          <w:sz w:val="20"/>
          <w:szCs w:val="20"/>
        </w:rPr>
        <w:t xml:space="preserve"> may send a </w:t>
      </w:r>
      <w:proofErr w:type="spellStart"/>
      <w:r w:rsidRPr="00862725">
        <w:rPr>
          <w:rFonts w:eastAsia="宋体" w:cs="Times New Roman"/>
          <w:kern w:val="0"/>
          <w:sz w:val="20"/>
          <w:szCs w:val="20"/>
        </w:rPr>
        <w:t>NRPPa</w:t>
      </w:r>
      <w:proofErr w:type="spellEnd"/>
      <w:r w:rsidRPr="00862725">
        <w:rPr>
          <w:rFonts w:eastAsia="宋体" w:cs="Times New Roman"/>
          <w:kern w:val="0"/>
          <w:sz w:val="20"/>
          <w:szCs w:val="20"/>
        </w:rPr>
        <w:t xml:space="preserve"> Positioning Activation message (possibly with a starting time) to the serving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to request UL-PRS activation in the UE.</w:t>
      </w:r>
    </w:p>
    <w:p w14:paraId="35A394DA"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7.</w:t>
      </w:r>
      <w:r w:rsidRPr="00862725">
        <w:rPr>
          <w:rFonts w:eastAsia="宋体" w:cs="Times New Roman"/>
          <w:kern w:val="0"/>
          <w:sz w:val="20"/>
          <w:szCs w:val="20"/>
        </w:rPr>
        <w:tab/>
        <w:t xml:space="preserve">The serving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provides the UL-PRS configuration to the UE along with the </w:t>
      </w:r>
      <w:proofErr w:type="spellStart"/>
      <w:r w:rsidRPr="00862725">
        <w:rPr>
          <w:rFonts w:eastAsia="宋体" w:cs="Times New Roman"/>
          <w:kern w:val="0"/>
          <w:sz w:val="20"/>
          <w:szCs w:val="20"/>
        </w:rPr>
        <w:t>RRC</w:t>
      </w:r>
      <w:proofErr w:type="spellEnd"/>
      <w:r w:rsidRPr="00862725">
        <w:rPr>
          <w:rFonts w:eastAsia="宋体" w:cs="Times New Roman"/>
          <w:kern w:val="0"/>
          <w:sz w:val="20"/>
          <w:szCs w:val="20"/>
        </w:rPr>
        <w:t xml:space="preserve"> Release message over </w:t>
      </w:r>
      <w:proofErr w:type="spellStart"/>
      <w:r w:rsidRPr="00862725">
        <w:rPr>
          <w:rFonts w:eastAsia="宋体" w:cs="Times New Roman"/>
          <w:kern w:val="0"/>
          <w:sz w:val="20"/>
          <w:szCs w:val="20"/>
        </w:rPr>
        <w:t>msg4</w:t>
      </w:r>
      <w:proofErr w:type="spellEnd"/>
      <w:r w:rsidRPr="00862725">
        <w:rPr>
          <w:rFonts w:eastAsia="宋体" w:cs="Times New Roman"/>
          <w:kern w:val="0"/>
          <w:sz w:val="20"/>
          <w:szCs w:val="20"/>
        </w:rPr>
        <w:t xml:space="preserve"> or </w:t>
      </w:r>
      <w:proofErr w:type="spellStart"/>
      <w:r w:rsidRPr="00862725">
        <w:rPr>
          <w:rFonts w:eastAsia="宋体" w:cs="Times New Roman"/>
          <w:kern w:val="0"/>
          <w:sz w:val="20"/>
          <w:szCs w:val="20"/>
        </w:rPr>
        <w:t>MsgB</w:t>
      </w:r>
      <w:proofErr w:type="spellEnd"/>
      <w:r w:rsidRPr="00862725">
        <w:rPr>
          <w:rFonts w:eastAsia="宋体" w:cs="Times New Roman"/>
          <w:kern w:val="0"/>
          <w:sz w:val="20"/>
          <w:szCs w:val="20"/>
        </w:rPr>
        <w:t>. The message may also include the CG Configuration and a MAC-CE SRS Activation Request (possibly with a starting time).</w:t>
      </w:r>
    </w:p>
    <w:p w14:paraId="5F92522D" w14:textId="77777777" w:rsidR="00862725" w:rsidRPr="00862725" w:rsidRDefault="00862725" w:rsidP="00862725">
      <w:pPr>
        <w:keepLines/>
        <w:widowControl/>
        <w:spacing w:after="180"/>
        <w:ind w:left="1135" w:hanging="851"/>
        <w:jc w:val="left"/>
        <w:rPr>
          <w:rFonts w:eastAsia="宋体" w:cs="Times New Roman"/>
          <w:kern w:val="0"/>
          <w:sz w:val="20"/>
          <w:szCs w:val="20"/>
          <w:lang w:val="en-GB"/>
        </w:rPr>
      </w:pPr>
      <w:r w:rsidRPr="00862725">
        <w:rPr>
          <w:rFonts w:eastAsia="宋体" w:cs="Times New Roman"/>
          <w:kern w:val="0"/>
          <w:sz w:val="20"/>
          <w:szCs w:val="20"/>
          <w:lang w:val="en-GB"/>
        </w:rPr>
        <w:tab/>
        <w:t>NOTE:</w:t>
      </w:r>
      <w:r w:rsidRPr="00862725">
        <w:rPr>
          <w:rFonts w:eastAsia="宋体" w:cs="Times New Roman"/>
          <w:kern w:val="0"/>
          <w:sz w:val="20"/>
          <w:szCs w:val="20"/>
          <w:lang w:val="en-GB"/>
        </w:rPr>
        <w:tab/>
        <w:t xml:space="preserve">The UL-PRS configuration </w:t>
      </w:r>
      <w:r w:rsidRPr="00862725">
        <w:rPr>
          <w:rFonts w:eastAsia="宋体" w:cs="Times New Roman"/>
          <w:kern w:val="0"/>
          <w:sz w:val="20"/>
          <w:szCs w:val="20"/>
        </w:rPr>
        <w:t xml:space="preserve">at this step </w:t>
      </w:r>
      <w:r w:rsidRPr="00862725">
        <w:rPr>
          <w:rFonts w:eastAsia="宋体" w:cs="Times New Roman"/>
          <w:kern w:val="0"/>
          <w:sz w:val="20"/>
          <w:szCs w:val="20"/>
          <w:lang w:val="en-GB"/>
        </w:rPr>
        <w:t xml:space="preserve">may be an index to a pre-configured UL-PRS </w:t>
      </w:r>
      <w:r w:rsidRPr="00862725">
        <w:rPr>
          <w:rFonts w:eastAsia="宋体" w:cs="Times New Roman"/>
          <w:kern w:val="0"/>
          <w:sz w:val="20"/>
          <w:szCs w:val="20"/>
          <w:lang w:val="en-GB"/>
        </w:rPr>
        <w:tab/>
      </w:r>
      <w:r w:rsidRPr="00862725">
        <w:rPr>
          <w:rFonts w:eastAsia="宋体" w:cs="Times New Roman"/>
          <w:kern w:val="0"/>
          <w:sz w:val="20"/>
          <w:szCs w:val="20"/>
          <w:lang w:val="en-GB"/>
        </w:rPr>
        <w:tab/>
      </w:r>
      <w:r w:rsidRPr="00862725">
        <w:rPr>
          <w:rFonts w:eastAsia="宋体" w:cs="Times New Roman"/>
          <w:kern w:val="0"/>
          <w:sz w:val="20"/>
          <w:szCs w:val="20"/>
          <w:lang w:val="en-GB"/>
        </w:rPr>
        <w:tab/>
      </w:r>
      <w:r w:rsidRPr="00862725">
        <w:rPr>
          <w:rFonts w:eastAsia="宋体" w:cs="Times New Roman"/>
          <w:kern w:val="0"/>
          <w:sz w:val="20"/>
          <w:szCs w:val="20"/>
          <w:lang w:val="en-GB"/>
        </w:rPr>
        <w:tab/>
      </w:r>
      <w:r w:rsidRPr="00862725">
        <w:rPr>
          <w:rFonts w:eastAsia="宋体" w:cs="Times New Roman"/>
          <w:kern w:val="0"/>
          <w:sz w:val="20"/>
          <w:szCs w:val="20"/>
          <w:lang w:val="en-GB"/>
        </w:rPr>
        <w:tab/>
      </w:r>
      <w:r w:rsidRPr="00862725">
        <w:rPr>
          <w:rFonts w:eastAsia="宋体" w:cs="Times New Roman"/>
          <w:kern w:val="0"/>
          <w:sz w:val="20"/>
          <w:szCs w:val="20"/>
          <w:lang w:val="en-GB"/>
        </w:rPr>
        <w:tab/>
        <w:t>configuration (</w:t>
      </w:r>
      <w:r w:rsidRPr="00862725">
        <w:rPr>
          <w:rFonts w:eastAsia="宋体" w:cs="Times New Roman"/>
          <w:kern w:val="0"/>
          <w:sz w:val="20"/>
          <w:szCs w:val="20"/>
        </w:rPr>
        <w:t>during</w:t>
      </w:r>
      <w:r w:rsidRPr="00862725">
        <w:rPr>
          <w:rFonts w:eastAsia="宋体" w:cs="Times New Roman"/>
          <w:kern w:val="0"/>
          <w:sz w:val="20"/>
          <w:szCs w:val="20"/>
          <w:lang w:val="en-GB"/>
        </w:rPr>
        <w:t xml:space="preserve"> Step 1), or a delta-UL-PRS configuration, etc. </w:t>
      </w:r>
    </w:p>
    <w:p w14:paraId="0B67602B"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8.</w:t>
      </w:r>
      <w:r w:rsidRPr="00862725">
        <w:rPr>
          <w:rFonts w:eastAsia="宋体" w:cs="Times New Roman"/>
          <w:kern w:val="0"/>
          <w:sz w:val="20"/>
          <w:szCs w:val="20"/>
        </w:rPr>
        <w:tab/>
        <w:t xml:space="preserve">The serving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sends a </w:t>
      </w:r>
      <w:proofErr w:type="spellStart"/>
      <w:r w:rsidRPr="00862725">
        <w:rPr>
          <w:rFonts w:eastAsia="宋体" w:cs="Times New Roman"/>
          <w:kern w:val="0"/>
          <w:sz w:val="20"/>
          <w:szCs w:val="20"/>
        </w:rPr>
        <w:t>NRPPa</w:t>
      </w:r>
      <w:proofErr w:type="spellEnd"/>
      <w:r w:rsidRPr="00862725">
        <w:rPr>
          <w:rFonts w:eastAsia="宋体" w:cs="Times New Roman"/>
          <w:kern w:val="0"/>
          <w:sz w:val="20"/>
          <w:szCs w:val="20"/>
        </w:rPr>
        <w:t xml:space="preserve"> Positioning Activation Response message to the </w:t>
      </w:r>
      <w:proofErr w:type="spellStart"/>
      <w:r w:rsidRPr="00862725">
        <w:rPr>
          <w:rFonts w:eastAsia="宋体" w:cs="Times New Roman"/>
          <w:kern w:val="0"/>
          <w:sz w:val="20"/>
          <w:szCs w:val="20"/>
        </w:rPr>
        <w:t>LMF</w:t>
      </w:r>
      <w:proofErr w:type="spellEnd"/>
      <w:r w:rsidRPr="00862725">
        <w:rPr>
          <w:rFonts w:eastAsia="宋体" w:cs="Times New Roman"/>
          <w:kern w:val="0"/>
          <w:sz w:val="20"/>
          <w:szCs w:val="20"/>
        </w:rPr>
        <w:t xml:space="preserve"> when activation in the UE was successful. </w:t>
      </w:r>
    </w:p>
    <w:p w14:paraId="17E1009B"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9.</w:t>
      </w:r>
      <w:r w:rsidRPr="00862725">
        <w:rPr>
          <w:rFonts w:eastAsia="宋体" w:cs="Times New Roman"/>
          <w:kern w:val="0"/>
          <w:sz w:val="20"/>
          <w:szCs w:val="20"/>
        </w:rPr>
        <w:tab/>
        <w:t xml:space="preserve">The </w:t>
      </w:r>
      <w:proofErr w:type="spellStart"/>
      <w:r w:rsidRPr="00862725">
        <w:rPr>
          <w:rFonts w:eastAsia="宋体" w:cs="Times New Roman"/>
          <w:kern w:val="0"/>
          <w:sz w:val="20"/>
          <w:szCs w:val="20"/>
        </w:rPr>
        <w:t>LMF</w:t>
      </w:r>
      <w:proofErr w:type="spellEnd"/>
      <w:r w:rsidRPr="00862725">
        <w:rPr>
          <w:rFonts w:eastAsia="宋体" w:cs="Times New Roman"/>
          <w:kern w:val="0"/>
          <w:sz w:val="20"/>
          <w:szCs w:val="20"/>
        </w:rPr>
        <w:t xml:space="preserve"> sends a </w:t>
      </w:r>
      <w:proofErr w:type="spellStart"/>
      <w:r w:rsidRPr="00862725">
        <w:rPr>
          <w:rFonts w:eastAsia="宋体" w:cs="Times New Roman"/>
          <w:kern w:val="0"/>
          <w:sz w:val="20"/>
          <w:szCs w:val="20"/>
        </w:rPr>
        <w:t>NRPPa</w:t>
      </w:r>
      <w:proofErr w:type="spellEnd"/>
      <w:r w:rsidRPr="00862725">
        <w:rPr>
          <w:rFonts w:eastAsia="宋体" w:cs="Times New Roman"/>
          <w:kern w:val="0"/>
          <w:sz w:val="20"/>
          <w:szCs w:val="20"/>
        </w:rPr>
        <w:t xml:space="preserve"> Measurement Request to a group of </w:t>
      </w:r>
      <w:proofErr w:type="spellStart"/>
      <w:r w:rsidRPr="00862725">
        <w:rPr>
          <w:rFonts w:eastAsia="宋体" w:cs="Times New Roman"/>
          <w:kern w:val="0"/>
          <w:sz w:val="20"/>
          <w:szCs w:val="20"/>
        </w:rPr>
        <w:t>gNBs</w:t>
      </w:r>
      <w:proofErr w:type="spellEnd"/>
      <w:r w:rsidRPr="00862725">
        <w:rPr>
          <w:rFonts w:eastAsia="宋体" w:cs="Times New Roman"/>
          <w:kern w:val="0"/>
          <w:sz w:val="20"/>
          <w:szCs w:val="20"/>
        </w:rPr>
        <w:t xml:space="preserve"> incl. the UL-PRS measurement configuration.</w:t>
      </w:r>
    </w:p>
    <w:p w14:paraId="2DE0E984"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10.</w:t>
      </w:r>
      <w:r w:rsidRPr="00862725">
        <w:rPr>
          <w:rFonts w:eastAsia="宋体" w:cs="Times New Roman"/>
          <w:kern w:val="0"/>
          <w:sz w:val="20"/>
          <w:szCs w:val="20"/>
        </w:rPr>
        <w:tab/>
        <w:t>The UE transmits UL-PRS according to the activated configuration at Step 7.</w:t>
      </w:r>
    </w:p>
    <w:p w14:paraId="286B3111" w14:textId="77777777" w:rsidR="00862725" w:rsidRPr="00862725" w:rsidRDefault="00862725" w:rsidP="00862725">
      <w:pPr>
        <w:widowControl/>
        <w:spacing w:after="180"/>
        <w:ind w:left="568" w:hanging="284"/>
        <w:jc w:val="left"/>
        <w:rPr>
          <w:rFonts w:eastAsia="宋体" w:cs="Times New Roman"/>
          <w:kern w:val="0"/>
          <w:sz w:val="20"/>
          <w:szCs w:val="20"/>
        </w:rPr>
      </w:pPr>
      <w:proofErr w:type="spellStart"/>
      <w:r w:rsidRPr="00862725">
        <w:rPr>
          <w:rFonts w:eastAsia="宋体" w:cs="Times New Roman"/>
          <w:kern w:val="0"/>
          <w:sz w:val="20"/>
          <w:szCs w:val="20"/>
        </w:rPr>
        <w:t>11.Each</w:t>
      </w:r>
      <w:proofErr w:type="spellEnd"/>
      <w:r w:rsidRPr="00862725">
        <w:rPr>
          <w:rFonts w:eastAsia="宋体" w:cs="Times New Roman"/>
          <w:kern w:val="0"/>
          <w:sz w:val="20"/>
          <w:szCs w:val="20"/>
        </w:rPr>
        <w:t xml:space="preserve"> configured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at Step 9 measures the UL-PRS.</w:t>
      </w:r>
    </w:p>
    <w:p w14:paraId="334610EC"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lastRenderedPageBreak/>
        <w:t>12.</w:t>
      </w:r>
      <w:r w:rsidRPr="00862725">
        <w:rPr>
          <w:rFonts w:eastAsia="宋体" w:cs="Times New Roman"/>
          <w:kern w:val="0"/>
          <w:sz w:val="20"/>
          <w:szCs w:val="20"/>
        </w:rPr>
        <w:tab/>
        <w:t xml:space="preserve">Same as Step 3, but with the </w:t>
      </w:r>
      <w:proofErr w:type="spellStart"/>
      <w:r w:rsidRPr="00862725">
        <w:rPr>
          <w:rFonts w:eastAsia="宋体" w:cs="Times New Roman"/>
          <w:kern w:val="0"/>
          <w:sz w:val="20"/>
          <w:szCs w:val="20"/>
        </w:rPr>
        <w:t>RRC</w:t>
      </w:r>
      <w:proofErr w:type="spellEnd"/>
      <w:r w:rsidRPr="00862725">
        <w:rPr>
          <w:rFonts w:eastAsia="宋体" w:cs="Times New Roman"/>
          <w:kern w:val="0"/>
          <w:sz w:val="20"/>
          <w:szCs w:val="20"/>
        </w:rPr>
        <w:t xml:space="preserve"> Resume Request message including the SS LCS Event Report </w:t>
      </w:r>
      <w:proofErr w:type="spellStart"/>
      <w:r w:rsidRPr="00862725">
        <w:rPr>
          <w:rFonts w:eastAsia="宋体" w:cs="Times New Roman"/>
          <w:kern w:val="0"/>
          <w:sz w:val="20"/>
          <w:szCs w:val="20"/>
          <w:lang w:val="en-GB" w:eastAsia="en-US"/>
        </w:rPr>
        <w:t>indicat</w:t>
      </w:r>
      <w:r w:rsidRPr="00862725">
        <w:rPr>
          <w:rFonts w:eastAsia="宋体" w:cs="Times New Roman"/>
          <w:kern w:val="0"/>
          <w:sz w:val="20"/>
          <w:szCs w:val="20"/>
          <w:lang w:eastAsia="en-US"/>
        </w:rPr>
        <w:t>ing</w:t>
      </w:r>
      <w:proofErr w:type="spellEnd"/>
      <w:r w:rsidRPr="00862725">
        <w:rPr>
          <w:rFonts w:eastAsia="宋体" w:cs="Times New Roman"/>
          <w:kern w:val="0"/>
          <w:sz w:val="20"/>
          <w:szCs w:val="20"/>
          <w:lang w:val="en-GB" w:eastAsia="en-US"/>
        </w:rPr>
        <w:t xml:space="preserve"> the type of event being reported</w:t>
      </w:r>
      <w:r w:rsidRPr="00862725">
        <w:rPr>
          <w:rFonts w:eastAsia="宋体" w:cs="Times New Roman"/>
          <w:kern w:val="0"/>
          <w:sz w:val="20"/>
          <w:szCs w:val="20"/>
        </w:rPr>
        <w:t xml:space="preserve">. </w:t>
      </w:r>
    </w:p>
    <w:p w14:paraId="22040CF8"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13.</w:t>
      </w:r>
      <w:r w:rsidRPr="00862725">
        <w:rPr>
          <w:rFonts w:eastAsia="宋体" w:cs="Times New Roman"/>
          <w:kern w:val="0"/>
          <w:sz w:val="20"/>
          <w:szCs w:val="20"/>
        </w:rPr>
        <w:tab/>
        <w:t xml:space="preserve">The serving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sends the SS LCS Event Report to the anchor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which provides the SS LCS Event Report to the </w:t>
      </w:r>
      <w:proofErr w:type="spellStart"/>
      <w:r w:rsidRPr="00862725">
        <w:rPr>
          <w:rFonts w:eastAsia="宋体" w:cs="Times New Roman"/>
          <w:kern w:val="0"/>
          <w:sz w:val="20"/>
          <w:szCs w:val="20"/>
        </w:rPr>
        <w:t>LMF</w:t>
      </w:r>
      <w:proofErr w:type="spellEnd"/>
      <w:r w:rsidRPr="00862725">
        <w:rPr>
          <w:rFonts w:eastAsia="宋体" w:cs="Times New Roman"/>
          <w:kern w:val="0"/>
          <w:sz w:val="20"/>
          <w:szCs w:val="20"/>
        </w:rPr>
        <w:t xml:space="preserve"> (via serving AMF).</w:t>
      </w:r>
    </w:p>
    <w:p w14:paraId="10725AC4"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14.</w:t>
      </w:r>
      <w:r w:rsidRPr="00862725">
        <w:rPr>
          <w:rFonts w:eastAsia="宋体" w:cs="Times New Roman"/>
          <w:kern w:val="0"/>
          <w:sz w:val="20"/>
          <w:szCs w:val="20"/>
        </w:rPr>
        <w:tab/>
        <w:t xml:space="preserve">The </w:t>
      </w:r>
      <w:proofErr w:type="spellStart"/>
      <w:r w:rsidRPr="00862725">
        <w:rPr>
          <w:rFonts w:eastAsia="宋体" w:cs="Times New Roman"/>
          <w:kern w:val="0"/>
          <w:sz w:val="20"/>
          <w:szCs w:val="20"/>
        </w:rPr>
        <w:t>gNBs</w:t>
      </w:r>
      <w:proofErr w:type="spellEnd"/>
      <w:r w:rsidRPr="00862725">
        <w:rPr>
          <w:rFonts w:eastAsia="宋体" w:cs="Times New Roman"/>
          <w:kern w:val="0"/>
          <w:sz w:val="20"/>
          <w:szCs w:val="20"/>
        </w:rPr>
        <w:t xml:space="preserve"> that performed the UL-PRS measurements provide an </w:t>
      </w:r>
      <w:proofErr w:type="spellStart"/>
      <w:r w:rsidRPr="00862725">
        <w:rPr>
          <w:rFonts w:eastAsia="宋体" w:cs="Times New Roman"/>
          <w:kern w:val="0"/>
          <w:sz w:val="20"/>
          <w:szCs w:val="20"/>
        </w:rPr>
        <w:t>NRRPPa</w:t>
      </w:r>
      <w:proofErr w:type="spellEnd"/>
      <w:r w:rsidRPr="00862725">
        <w:rPr>
          <w:rFonts w:eastAsia="宋体" w:cs="Times New Roman"/>
          <w:kern w:val="0"/>
          <w:sz w:val="20"/>
          <w:szCs w:val="20"/>
        </w:rPr>
        <w:t xml:space="preserve"> Measurement Response message to the </w:t>
      </w:r>
      <w:proofErr w:type="spellStart"/>
      <w:r w:rsidRPr="00862725">
        <w:rPr>
          <w:rFonts w:eastAsia="宋体" w:cs="Times New Roman"/>
          <w:kern w:val="0"/>
          <w:sz w:val="20"/>
          <w:szCs w:val="20"/>
        </w:rPr>
        <w:t>LMF</w:t>
      </w:r>
      <w:proofErr w:type="spellEnd"/>
      <w:r w:rsidRPr="00862725">
        <w:rPr>
          <w:rFonts w:eastAsia="宋体" w:cs="Times New Roman"/>
          <w:kern w:val="0"/>
          <w:sz w:val="20"/>
          <w:szCs w:val="20"/>
        </w:rPr>
        <w:t xml:space="preserve"> including the UL-PRS measurements performed at Step 11.</w:t>
      </w:r>
    </w:p>
    <w:p w14:paraId="0E10CE6C"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15.</w:t>
      </w:r>
      <w:r w:rsidRPr="00862725">
        <w:rPr>
          <w:rFonts w:eastAsia="宋体" w:cs="Times New Roman"/>
          <w:kern w:val="0"/>
          <w:sz w:val="20"/>
          <w:szCs w:val="20"/>
        </w:rPr>
        <w:tab/>
        <w:t xml:space="preserve">The </w:t>
      </w:r>
      <w:proofErr w:type="spellStart"/>
      <w:r w:rsidRPr="00862725">
        <w:rPr>
          <w:rFonts w:eastAsia="宋体" w:cs="Times New Roman"/>
          <w:kern w:val="0"/>
          <w:sz w:val="20"/>
          <w:szCs w:val="20"/>
        </w:rPr>
        <w:t>LMF</w:t>
      </w:r>
      <w:proofErr w:type="spellEnd"/>
      <w:r w:rsidRPr="00862725">
        <w:rPr>
          <w:rFonts w:eastAsia="宋体" w:cs="Times New Roman"/>
          <w:kern w:val="0"/>
          <w:sz w:val="20"/>
          <w:szCs w:val="20"/>
        </w:rPr>
        <w:t xml:space="preserve"> may send a </w:t>
      </w:r>
      <w:proofErr w:type="spellStart"/>
      <w:r w:rsidRPr="00862725">
        <w:rPr>
          <w:rFonts w:eastAsia="宋体" w:cs="Times New Roman"/>
          <w:kern w:val="0"/>
          <w:sz w:val="20"/>
          <w:szCs w:val="20"/>
        </w:rPr>
        <w:t>NRPPa</w:t>
      </w:r>
      <w:proofErr w:type="spellEnd"/>
      <w:r w:rsidRPr="00862725">
        <w:rPr>
          <w:rFonts w:eastAsia="宋体" w:cs="Times New Roman"/>
          <w:kern w:val="0"/>
          <w:sz w:val="20"/>
          <w:szCs w:val="20"/>
        </w:rPr>
        <w:t xml:space="preserve"> Positioning Deactivation Request message to the anchor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which forwards the message to the serving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The serving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sends the UL-PRS Deactivation to the UE at Step </w:t>
      </w:r>
      <w:proofErr w:type="spellStart"/>
      <w:r w:rsidRPr="00862725">
        <w:rPr>
          <w:rFonts w:eastAsia="宋体" w:cs="Times New Roman"/>
          <w:kern w:val="0"/>
          <w:sz w:val="20"/>
          <w:szCs w:val="20"/>
        </w:rPr>
        <w:t>15b</w:t>
      </w:r>
      <w:proofErr w:type="spellEnd"/>
      <w:r w:rsidRPr="00862725">
        <w:rPr>
          <w:rFonts w:eastAsia="宋体" w:cs="Times New Roman"/>
          <w:kern w:val="0"/>
          <w:sz w:val="20"/>
          <w:szCs w:val="20"/>
        </w:rPr>
        <w:t>.</w:t>
      </w:r>
    </w:p>
    <w:p w14:paraId="35CBC812" w14:textId="77777777" w:rsidR="00862725" w:rsidRPr="00862725" w:rsidRDefault="00862725" w:rsidP="00862725">
      <w:pPr>
        <w:keepLines/>
        <w:widowControl/>
        <w:spacing w:after="180"/>
        <w:ind w:left="1135" w:hanging="851"/>
        <w:jc w:val="left"/>
        <w:rPr>
          <w:rFonts w:eastAsia="宋体" w:cs="Times New Roman"/>
          <w:color w:val="FF0000"/>
          <w:kern w:val="0"/>
          <w:sz w:val="20"/>
          <w:szCs w:val="20"/>
        </w:rPr>
      </w:pPr>
      <w:r w:rsidRPr="00862725">
        <w:rPr>
          <w:rFonts w:eastAsia="宋体" w:cs="Times New Roman"/>
          <w:color w:val="FF0000"/>
          <w:kern w:val="0"/>
          <w:sz w:val="20"/>
          <w:szCs w:val="20"/>
        </w:rPr>
        <w:t xml:space="preserve">Editor's Note: This may be a downlink message in response to UL </w:t>
      </w:r>
      <w:proofErr w:type="spellStart"/>
      <w:r w:rsidRPr="00862725">
        <w:rPr>
          <w:rFonts w:eastAsia="宋体" w:cs="Times New Roman"/>
          <w:color w:val="FF0000"/>
          <w:kern w:val="0"/>
          <w:sz w:val="20"/>
          <w:szCs w:val="20"/>
        </w:rPr>
        <w:t>SDT</w:t>
      </w:r>
      <w:proofErr w:type="spellEnd"/>
      <w:r w:rsidRPr="00862725">
        <w:rPr>
          <w:rFonts w:eastAsia="宋体" w:cs="Times New Roman"/>
          <w:color w:val="FF0000"/>
          <w:kern w:val="0"/>
          <w:sz w:val="20"/>
          <w:szCs w:val="20"/>
        </w:rPr>
        <w:t>.</w:t>
      </w:r>
    </w:p>
    <w:p w14:paraId="65C73546"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16.</w:t>
      </w:r>
      <w:r w:rsidRPr="00862725">
        <w:rPr>
          <w:rFonts w:eastAsia="宋体" w:cs="Times New Roman"/>
          <w:kern w:val="0"/>
          <w:sz w:val="20"/>
          <w:szCs w:val="20"/>
        </w:rPr>
        <w:tab/>
        <w:t xml:space="preserve">The </w:t>
      </w:r>
      <w:proofErr w:type="spellStart"/>
      <w:r w:rsidRPr="00862725">
        <w:rPr>
          <w:rFonts w:eastAsia="宋体" w:cs="Times New Roman"/>
          <w:kern w:val="0"/>
          <w:sz w:val="20"/>
          <w:szCs w:val="20"/>
        </w:rPr>
        <w:t>LMF</w:t>
      </w:r>
      <w:proofErr w:type="spellEnd"/>
      <w:r w:rsidRPr="00862725">
        <w:rPr>
          <w:rFonts w:eastAsia="宋体" w:cs="Times New Roman"/>
          <w:kern w:val="0"/>
          <w:sz w:val="20"/>
          <w:szCs w:val="20"/>
        </w:rPr>
        <w:t xml:space="preserve"> sends an SS LCS Event Report Acknowledgement to the anchor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w:t>
      </w:r>
    </w:p>
    <w:p w14:paraId="2653BD5C" w14:textId="77777777" w:rsidR="00862725" w:rsidRP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17.</w:t>
      </w:r>
      <w:r w:rsidRPr="00862725">
        <w:rPr>
          <w:rFonts w:eastAsia="宋体" w:cs="Times New Roman"/>
          <w:kern w:val="0"/>
          <w:sz w:val="20"/>
          <w:szCs w:val="20"/>
        </w:rPr>
        <w:tab/>
        <w:t xml:space="preserve">The serving </w:t>
      </w:r>
      <w:proofErr w:type="spellStart"/>
      <w:r w:rsidRPr="00862725">
        <w:rPr>
          <w:rFonts w:eastAsia="宋体" w:cs="Times New Roman"/>
          <w:kern w:val="0"/>
          <w:sz w:val="20"/>
          <w:szCs w:val="20"/>
        </w:rPr>
        <w:t>gNB</w:t>
      </w:r>
      <w:proofErr w:type="spellEnd"/>
      <w:r w:rsidRPr="00862725">
        <w:rPr>
          <w:rFonts w:eastAsia="宋体" w:cs="Times New Roman"/>
          <w:kern w:val="0"/>
          <w:sz w:val="20"/>
          <w:szCs w:val="20"/>
        </w:rPr>
        <w:t xml:space="preserve"> provides the SS LCS Event Report Acknowledgement to the UE along with the </w:t>
      </w:r>
      <w:proofErr w:type="spellStart"/>
      <w:r w:rsidRPr="00862725">
        <w:rPr>
          <w:rFonts w:eastAsia="宋体" w:cs="Times New Roman"/>
          <w:kern w:val="0"/>
          <w:sz w:val="20"/>
          <w:szCs w:val="20"/>
        </w:rPr>
        <w:t>RRC</w:t>
      </w:r>
      <w:proofErr w:type="spellEnd"/>
      <w:r w:rsidRPr="00862725">
        <w:rPr>
          <w:rFonts w:eastAsia="宋体" w:cs="Times New Roman"/>
          <w:kern w:val="0"/>
          <w:sz w:val="20"/>
          <w:szCs w:val="20"/>
        </w:rPr>
        <w:t xml:space="preserve"> Release message. </w:t>
      </w:r>
    </w:p>
    <w:p w14:paraId="759440B8" w14:textId="7E001335" w:rsidR="00862725" w:rsidRDefault="00862725" w:rsidP="00862725">
      <w:pPr>
        <w:widowControl/>
        <w:spacing w:after="180"/>
        <w:ind w:left="568" w:hanging="284"/>
        <w:jc w:val="left"/>
        <w:rPr>
          <w:rFonts w:eastAsia="宋体" w:cs="Times New Roman"/>
          <w:kern w:val="0"/>
          <w:sz w:val="20"/>
          <w:szCs w:val="20"/>
        </w:rPr>
      </w:pPr>
      <w:r w:rsidRPr="00862725">
        <w:rPr>
          <w:rFonts w:eastAsia="宋体" w:cs="Times New Roman"/>
          <w:kern w:val="0"/>
          <w:sz w:val="20"/>
          <w:szCs w:val="20"/>
        </w:rPr>
        <w:t>18.</w:t>
      </w:r>
      <w:r w:rsidRPr="00862725">
        <w:rPr>
          <w:rFonts w:eastAsia="宋体" w:cs="Times New Roman"/>
          <w:kern w:val="0"/>
          <w:sz w:val="20"/>
          <w:szCs w:val="20"/>
        </w:rPr>
        <w:tab/>
      </w:r>
      <w:r w:rsidRPr="00862725">
        <w:rPr>
          <w:rFonts w:eastAsia="宋体" w:cs="Times New Roman"/>
          <w:kern w:val="0"/>
          <w:sz w:val="20"/>
          <w:szCs w:val="20"/>
          <w:lang w:val="en-GB"/>
        </w:rPr>
        <w:t xml:space="preserve">Steps </w:t>
      </w:r>
      <w:r w:rsidRPr="00862725">
        <w:rPr>
          <w:rFonts w:eastAsia="宋体" w:cs="Times New Roman"/>
          <w:kern w:val="0"/>
          <w:sz w:val="20"/>
          <w:szCs w:val="20"/>
        </w:rPr>
        <w:t>28</w:t>
      </w:r>
      <w:r w:rsidRPr="00862725">
        <w:rPr>
          <w:rFonts w:eastAsia="宋体" w:cs="Times New Roman"/>
          <w:kern w:val="0"/>
          <w:sz w:val="20"/>
          <w:szCs w:val="20"/>
          <w:lang w:val="en-GB"/>
        </w:rPr>
        <w:t>-</w:t>
      </w:r>
      <w:r w:rsidRPr="00862725">
        <w:rPr>
          <w:rFonts w:eastAsia="宋体" w:cs="Times New Roman"/>
          <w:kern w:val="0"/>
          <w:sz w:val="20"/>
          <w:szCs w:val="20"/>
        </w:rPr>
        <w:t>31</w:t>
      </w:r>
      <w:r w:rsidRPr="00862725">
        <w:rPr>
          <w:rFonts w:eastAsia="宋体" w:cs="Times New Roman"/>
          <w:kern w:val="0"/>
          <w:sz w:val="20"/>
          <w:szCs w:val="20"/>
          <w:lang w:val="en-GB"/>
        </w:rPr>
        <w:t xml:space="preserve"> for the deferred </w:t>
      </w:r>
      <w:proofErr w:type="spellStart"/>
      <w:r w:rsidRPr="00862725">
        <w:rPr>
          <w:rFonts w:eastAsia="宋体" w:cs="Times New Roman"/>
          <w:kern w:val="0"/>
          <w:sz w:val="20"/>
          <w:szCs w:val="20"/>
          <w:lang w:val="en-GB"/>
        </w:rPr>
        <w:t>5GC</w:t>
      </w:r>
      <w:proofErr w:type="spellEnd"/>
      <w:r w:rsidRPr="00862725">
        <w:rPr>
          <w:rFonts w:eastAsia="宋体" w:cs="Times New Roman"/>
          <w:kern w:val="0"/>
          <w:sz w:val="20"/>
          <w:szCs w:val="20"/>
          <w:lang w:val="en-GB"/>
        </w:rPr>
        <w:t>-MT-</w:t>
      </w:r>
      <w:proofErr w:type="spellStart"/>
      <w:r w:rsidRPr="00862725">
        <w:rPr>
          <w:rFonts w:eastAsia="宋体" w:cs="Times New Roman"/>
          <w:kern w:val="0"/>
          <w:sz w:val="20"/>
          <w:szCs w:val="20"/>
          <w:lang w:val="en-GB"/>
        </w:rPr>
        <w:t>LR</w:t>
      </w:r>
      <w:proofErr w:type="spellEnd"/>
      <w:r w:rsidRPr="00862725">
        <w:rPr>
          <w:rFonts w:eastAsia="宋体" w:cs="Times New Roman"/>
          <w:kern w:val="0"/>
          <w:sz w:val="20"/>
          <w:szCs w:val="20"/>
          <w:lang w:val="en-GB"/>
        </w:rPr>
        <w:t xml:space="preserve"> procedure for periodic or triggered location events</w:t>
      </w:r>
      <w:r w:rsidRPr="00862725">
        <w:rPr>
          <w:rFonts w:eastAsia="宋体" w:cs="Times New Roman"/>
          <w:kern w:val="0"/>
          <w:sz w:val="20"/>
          <w:szCs w:val="20"/>
        </w:rPr>
        <w:t xml:space="preserve"> specified in TS 23.273 [8],</w:t>
      </w:r>
      <w:r w:rsidRPr="00862725">
        <w:rPr>
          <w:rFonts w:eastAsia="宋体" w:cs="Times New Roman"/>
          <w:kern w:val="0"/>
          <w:sz w:val="20"/>
          <w:szCs w:val="20"/>
          <w:lang w:val="en-GB"/>
        </w:rPr>
        <w:t xml:space="preserve"> clause 6.3.1 are performed</w:t>
      </w:r>
      <w:r w:rsidRPr="00862725">
        <w:rPr>
          <w:rFonts w:eastAsia="宋体" w:cs="Times New Roman"/>
          <w:kern w:val="0"/>
          <w:sz w:val="20"/>
          <w:szCs w:val="20"/>
        </w:rPr>
        <w:t>.</w:t>
      </w:r>
    </w:p>
    <w:p w14:paraId="63EDCF50" w14:textId="6DA22F0E" w:rsidR="00FA1BAA" w:rsidRDefault="00216583" w:rsidP="00FA1BAA">
      <w:pPr>
        <w:pStyle w:val="3"/>
      </w:pPr>
      <w:r>
        <w:lastRenderedPageBreak/>
        <w:t>2.1.2</w:t>
      </w:r>
      <w:r>
        <w:tab/>
      </w:r>
      <w:proofErr w:type="spellStart"/>
      <w:r w:rsidR="00FA1BAA">
        <w:t>UL+</w:t>
      </w:r>
      <w:r w:rsidR="00FA1BAA">
        <w:rPr>
          <w:rFonts w:hint="eastAsia"/>
        </w:rPr>
        <w:t>D</w:t>
      </w:r>
      <w:r w:rsidR="00FA1BAA">
        <w:t>L</w:t>
      </w:r>
      <w:proofErr w:type="spellEnd"/>
      <w:r w:rsidR="00FA1BAA">
        <w:t xml:space="preserve"> solution</w:t>
      </w:r>
    </w:p>
    <w:p w14:paraId="2071A7D1" w14:textId="725ABE42" w:rsidR="0081482E" w:rsidRPr="0081482E" w:rsidRDefault="00CC7802" w:rsidP="0081482E">
      <w:pPr>
        <w:rPr>
          <w:rFonts w:eastAsia="MS Mincho"/>
          <w:lang w:val="en-GB" w:eastAsia="ja-JP"/>
        </w:rPr>
      </w:pPr>
      <w:r>
        <w:object w:dxaOrig="12206" w:dyaOrig="16237" w14:anchorId="4D989A0D">
          <v:shape id="Object 7" o:spid="_x0000_i1026" type="#_x0000_t75" style="width:521.65pt;height:694.85pt;mso-position-horizontal-relative:page;mso-position-vertical-relative:page" o:ole="">
            <v:imagedata r:id="rId10" o:title=""/>
          </v:shape>
          <o:OLEObject Type="Embed" ProgID="Visio.Drawing.15" ShapeID="Object 7" DrawAspect="Content" ObjectID="_1690375568" r:id="rId11"/>
        </w:object>
      </w:r>
    </w:p>
    <w:p w14:paraId="7BFF14C0"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lang w:val="en-GB"/>
        </w:rPr>
        <w:lastRenderedPageBreak/>
        <w:t>1.</w:t>
      </w:r>
      <w:r w:rsidRPr="001B34A6">
        <w:rPr>
          <w:rFonts w:eastAsia="宋体" w:cs="Times New Roman"/>
          <w:kern w:val="0"/>
          <w:sz w:val="20"/>
          <w:szCs w:val="20"/>
          <w:lang w:val="en-GB"/>
        </w:rPr>
        <w:tab/>
        <w:t>Steps 1-2</w:t>
      </w:r>
      <w:r w:rsidRPr="001B34A6">
        <w:rPr>
          <w:rFonts w:eastAsia="宋体" w:cs="Times New Roman"/>
          <w:kern w:val="0"/>
          <w:sz w:val="20"/>
          <w:szCs w:val="20"/>
        </w:rPr>
        <w:t>1</w:t>
      </w:r>
      <w:r w:rsidRPr="001B34A6">
        <w:rPr>
          <w:rFonts w:eastAsia="宋体" w:cs="Times New Roman"/>
          <w:kern w:val="0"/>
          <w:sz w:val="20"/>
          <w:szCs w:val="20"/>
          <w:lang w:val="en-GB"/>
        </w:rPr>
        <w:t xml:space="preserve"> for the deferred </w:t>
      </w:r>
      <w:proofErr w:type="spellStart"/>
      <w:r w:rsidRPr="001B34A6">
        <w:rPr>
          <w:rFonts w:eastAsia="宋体" w:cs="Times New Roman"/>
          <w:kern w:val="0"/>
          <w:sz w:val="20"/>
          <w:szCs w:val="20"/>
          <w:lang w:val="en-GB"/>
        </w:rPr>
        <w:t>5GC</w:t>
      </w:r>
      <w:proofErr w:type="spellEnd"/>
      <w:r w:rsidRPr="001B34A6">
        <w:rPr>
          <w:rFonts w:eastAsia="宋体" w:cs="Times New Roman"/>
          <w:kern w:val="0"/>
          <w:sz w:val="20"/>
          <w:szCs w:val="20"/>
          <w:lang w:val="en-GB"/>
        </w:rPr>
        <w:t>-MT-</w:t>
      </w:r>
      <w:proofErr w:type="spellStart"/>
      <w:r w:rsidRPr="001B34A6">
        <w:rPr>
          <w:rFonts w:eastAsia="宋体" w:cs="Times New Roman"/>
          <w:kern w:val="0"/>
          <w:sz w:val="20"/>
          <w:szCs w:val="20"/>
          <w:lang w:val="en-GB"/>
        </w:rPr>
        <w:t>LR</w:t>
      </w:r>
      <w:proofErr w:type="spellEnd"/>
      <w:r w:rsidRPr="001B34A6">
        <w:rPr>
          <w:rFonts w:eastAsia="宋体" w:cs="Times New Roman"/>
          <w:kern w:val="0"/>
          <w:sz w:val="20"/>
          <w:szCs w:val="20"/>
          <w:lang w:val="en-GB"/>
        </w:rPr>
        <w:t xml:space="preserve"> procedure for periodic or triggered location events</w:t>
      </w:r>
      <w:r w:rsidRPr="001B34A6">
        <w:rPr>
          <w:rFonts w:eastAsia="宋体" w:cs="Times New Roman"/>
          <w:kern w:val="0"/>
          <w:sz w:val="20"/>
          <w:szCs w:val="20"/>
        </w:rPr>
        <w:t xml:space="preserve"> specified in TS 23.273 [8],</w:t>
      </w:r>
      <w:r w:rsidRPr="001B34A6">
        <w:rPr>
          <w:rFonts w:eastAsia="宋体" w:cs="Times New Roman"/>
          <w:kern w:val="0"/>
          <w:sz w:val="20"/>
          <w:szCs w:val="20"/>
          <w:lang w:val="en-GB"/>
        </w:rPr>
        <w:t xml:space="preserve"> clause 6.3.1 are performed</w:t>
      </w:r>
      <w:r w:rsidRPr="001B34A6">
        <w:rPr>
          <w:rFonts w:eastAsia="宋体" w:cs="Times New Roman"/>
          <w:kern w:val="0"/>
          <w:sz w:val="20"/>
          <w:szCs w:val="20"/>
        </w:rPr>
        <w:t>.</w:t>
      </w:r>
    </w:p>
    <w:p w14:paraId="03CBF9B2" w14:textId="77777777" w:rsidR="001B34A6" w:rsidRPr="001B34A6" w:rsidRDefault="001B34A6" w:rsidP="001B34A6">
      <w:pPr>
        <w:widowControl/>
        <w:spacing w:after="180"/>
        <w:ind w:left="568" w:hanging="284"/>
        <w:jc w:val="left"/>
        <w:rPr>
          <w:rFonts w:eastAsia="宋体" w:cs="Times New Roman"/>
          <w:kern w:val="0"/>
          <w:sz w:val="20"/>
          <w:szCs w:val="20"/>
          <w:lang w:val="en-GB"/>
        </w:rPr>
      </w:pPr>
      <w:r w:rsidRPr="001B34A6">
        <w:rPr>
          <w:rFonts w:eastAsia="宋体" w:cs="Times New Roman"/>
          <w:kern w:val="0"/>
          <w:sz w:val="20"/>
          <w:szCs w:val="20"/>
          <w:lang w:val="en-GB"/>
        </w:rPr>
        <w:tab/>
        <w:t xml:space="preserve">At Step 15 of this procedure described in Figure 6.3.1-1 of TS 23.273 [8], the </w:t>
      </w:r>
      <w:proofErr w:type="spellStart"/>
      <w:r w:rsidRPr="001B34A6">
        <w:rPr>
          <w:rFonts w:eastAsia="宋体" w:cs="Times New Roman"/>
          <w:kern w:val="0"/>
          <w:sz w:val="20"/>
          <w:szCs w:val="20"/>
          <w:lang w:val="en-GB"/>
        </w:rPr>
        <w:t>LMF</w:t>
      </w:r>
      <w:proofErr w:type="spellEnd"/>
      <w:r w:rsidRPr="001B34A6">
        <w:rPr>
          <w:rFonts w:eastAsia="宋体" w:cs="Times New Roman"/>
          <w:kern w:val="0"/>
          <w:sz w:val="20"/>
          <w:szCs w:val="20"/>
          <w:lang w:val="en-GB"/>
        </w:rPr>
        <w:t xml:space="preserve"> may perform one or more</w:t>
      </w:r>
      <w:r w:rsidRPr="001B34A6">
        <w:rPr>
          <w:rFonts w:eastAsia="宋体" w:cs="Times New Roman"/>
          <w:kern w:val="0"/>
          <w:sz w:val="20"/>
          <w:szCs w:val="20"/>
        </w:rPr>
        <w:t xml:space="preserve"> </w:t>
      </w:r>
      <w:r w:rsidRPr="001B34A6">
        <w:rPr>
          <w:rFonts w:eastAsia="宋体" w:cs="Times New Roman"/>
          <w:kern w:val="0"/>
          <w:sz w:val="20"/>
          <w:szCs w:val="20"/>
          <w:lang w:val="en-GB"/>
        </w:rPr>
        <w:t xml:space="preserve">positioning procedures to obtain an initial UE location estimate. During this step, the </w:t>
      </w:r>
      <w:proofErr w:type="spellStart"/>
      <w:r w:rsidRPr="001B34A6">
        <w:rPr>
          <w:rFonts w:eastAsia="宋体" w:cs="Times New Roman"/>
          <w:kern w:val="0"/>
          <w:sz w:val="20"/>
          <w:szCs w:val="20"/>
          <w:lang w:val="en-GB"/>
        </w:rPr>
        <w:t>LMF</w:t>
      </w:r>
      <w:proofErr w:type="spellEnd"/>
      <w:r w:rsidRPr="001B34A6">
        <w:rPr>
          <w:rFonts w:eastAsia="宋体" w:cs="Times New Roman"/>
          <w:kern w:val="0"/>
          <w:sz w:val="20"/>
          <w:szCs w:val="20"/>
          <w:lang w:val="en-GB"/>
        </w:rPr>
        <w:t xml:space="preserve"> may request and obtain the UE positioning capabilities which may include an indication that the UE can </w:t>
      </w:r>
      <w:r w:rsidRPr="001B34A6">
        <w:rPr>
          <w:rFonts w:eastAsia="宋体" w:cs="Times New Roman"/>
          <w:kern w:val="0"/>
          <w:sz w:val="20"/>
          <w:szCs w:val="20"/>
        </w:rPr>
        <w:t>support</w:t>
      </w:r>
      <w:r w:rsidRPr="001B34A6">
        <w:rPr>
          <w:rFonts w:eastAsia="宋体" w:cs="Times New Roman"/>
          <w:kern w:val="0"/>
          <w:sz w:val="20"/>
          <w:szCs w:val="20"/>
          <w:lang w:val="en-GB"/>
        </w:rPr>
        <w:t xml:space="preserve"> </w:t>
      </w:r>
      <w:proofErr w:type="spellStart"/>
      <w:r w:rsidRPr="001B34A6">
        <w:rPr>
          <w:rFonts w:eastAsia="宋体" w:cs="Times New Roman"/>
          <w:kern w:val="0"/>
          <w:sz w:val="20"/>
          <w:szCs w:val="20"/>
        </w:rPr>
        <w:t>UL+DL</w:t>
      </w:r>
      <w:proofErr w:type="spellEnd"/>
      <w:r w:rsidRPr="001B34A6">
        <w:rPr>
          <w:rFonts w:eastAsia="宋体" w:cs="Times New Roman"/>
          <w:kern w:val="0"/>
          <w:sz w:val="20"/>
          <w:szCs w:val="20"/>
        </w:rPr>
        <w:t xml:space="preserve"> positioning </w:t>
      </w:r>
      <w:r w:rsidRPr="001B34A6">
        <w:rPr>
          <w:rFonts w:eastAsia="宋体" w:cs="Times New Roman"/>
          <w:kern w:val="0"/>
          <w:sz w:val="20"/>
          <w:szCs w:val="20"/>
          <w:lang w:val="en-GB"/>
        </w:rPr>
        <w:t xml:space="preserve">in </w:t>
      </w:r>
      <w:proofErr w:type="spellStart"/>
      <w:r w:rsidRPr="001B34A6">
        <w:rPr>
          <w:rFonts w:eastAsia="宋体" w:cs="Times New Roman"/>
          <w:kern w:val="0"/>
          <w:sz w:val="20"/>
          <w:szCs w:val="20"/>
          <w:lang w:val="en-GB"/>
        </w:rPr>
        <w:t>RRC_INACTIVE</w:t>
      </w:r>
      <w:proofErr w:type="spellEnd"/>
      <w:r w:rsidRPr="001B34A6">
        <w:rPr>
          <w:rFonts w:eastAsia="宋体" w:cs="Times New Roman"/>
          <w:kern w:val="0"/>
          <w:sz w:val="20"/>
          <w:szCs w:val="20"/>
          <w:lang w:val="en-GB"/>
        </w:rPr>
        <w:t xml:space="preserve"> state. </w:t>
      </w:r>
    </w:p>
    <w:p w14:paraId="4336E387" w14:textId="77777777" w:rsidR="001B34A6" w:rsidRPr="001B34A6" w:rsidRDefault="001B34A6" w:rsidP="001B34A6">
      <w:pPr>
        <w:widowControl/>
        <w:spacing w:after="180"/>
        <w:ind w:left="568" w:hanging="284"/>
        <w:jc w:val="left"/>
        <w:rPr>
          <w:rFonts w:eastAsia="宋体" w:cs="Times New Roman"/>
          <w:kern w:val="0"/>
          <w:sz w:val="20"/>
          <w:szCs w:val="20"/>
          <w:lang w:val="en-GB"/>
        </w:rPr>
      </w:pPr>
      <w:r w:rsidRPr="001B34A6">
        <w:rPr>
          <w:rFonts w:eastAsia="宋体" w:cs="Times New Roman"/>
          <w:kern w:val="0"/>
          <w:sz w:val="20"/>
          <w:szCs w:val="20"/>
          <w:lang w:val="en-GB"/>
        </w:rPr>
        <w:tab/>
      </w:r>
      <w:r w:rsidRPr="001B34A6">
        <w:rPr>
          <w:rFonts w:eastAsia="宋体" w:cs="Times New Roman"/>
          <w:kern w:val="0"/>
          <w:sz w:val="20"/>
          <w:szCs w:val="20"/>
        </w:rPr>
        <w:t>T</w:t>
      </w:r>
      <w:r w:rsidRPr="001B34A6">
        <w:rPr>
          <w:rFonts w:eastAsia="宋体" w:cs="Times New Roman"/>
          <w:kern w:val="0"/>
          <w:sz w:val="20"/>
          <w:szCs w:val="20"/>
          <w:lang w:val="en-GB"/>
        </w:rPr>
        <w:t xml:space="preserve">he </w:t>
      </w:r>
      <w:proofErr w:type="spellStart"/>
      <w:r w:rsidRPr="001B34A6">
        <w:rPr>
          <w:rFonts w:eastAsia="宋体" w:cs="Times New Roman"/>
          <w:kern w:val="0"/>
          <w:sz w:val="20"/>
          <w:szCs w:val="20"/>
          <w:lang w:val="en-GB"/>
        </w:rPr>
        <w:t>LMF</w:t>
      </w:r>
      <w:proofErr w:type="spellEnd"/>
      <w:r w:rsidRPr="001B34A6">
        <w:rPr>
          <w:rFonts w:eastAsia="宋体" w:cs="Times New Roman"/>
          <w:kern w:val="0"/>
          <w:sz w:val="20"/>
          <w:szCs w:val="20"/>
          <w:lang w:val="en-GB"/>
        </w:rPr>
        <w:t xml:space="preserve"> may </w:t>
      </w:r>
      <w:r w:rsidRPr="001B34A6">
        <w:rPr>
          <w:rFonts w:eastAsia="宋体" w:cs="Times New Roman"/>
          <w:kern w:val="0"/>
          <w:sz w:val="20"/>
          <w:szCs w:val="20"/>
        </w:rPr>
        <w:t xml:space="preserve">also </w:t>
      </w:r>
      <w:r w:rsidRPr="001B34A6">
        <w:rPr>
          <w:rFonts w:eastAsia="宋体" w:cs="Times New Roman"/>
          <w:kern w:val="0"/>
          <w:sz w:val="20"/>
          <w:szCs w:val="20"/>
          <w:lang w:val="en-GB"/>
        </w:rPr>
        <w:t>provide an UL</w:t>
      </w:r>
      <w:r w:rsidRPr="001B34A6">
        <w:rPr>
          <w:rFonts w:eastAsia="宋体" w:cs="Times New Roman"/>
          <w:kern w:val="0"/>
          <w:sz w:val="20"/>
          <w:szCs w:val="20"/>
        </w:rPr>
        <w:t>-P</w:t>
      </w:r>
      <w:r w:rsidRPr="001B34A6">
        <w:rPr>
          <w:rFonts w:eastAsia="宋体" w:cs="Times New Roman"/>
          <w:kern w:val="0"/>
          <w:sz w:val="20"/>
          <w:szCs w:val="20"/>
          <w:lang w:val="en-GB"/>
        </w:rPr>
        <w:t>RS configuration, or a set of alternative UL</w:t>
      </w:r>
      <w:r w:rsidRPr="001B34A6">
        <w:rPr>
          <w:rFonts w:eastAsia="宋体" w:cs="Times New Roman"/>
          <w:kern w:val="0"/>
          <w:sz w:val="20"/>
          <w:szCs w:val="20"/>
        </w:rPr>
        <w:t>-P</w:t>
      </w:r>
      <w:r w:rsidRPr="001B34A6">
        <w:rPr>
          <w:rFonts w:eastAsia="宋体" w:cs="Times New Roman"/>
          <w:kern w:val="0"/>
          <w:sz w:val="20"/>
          <w:szCs w:val="20"/>
          <w:lang w:val="en-GB"/>
        </w:rPr>
        <w:t>RS configurations</w:t>
      </w:r>
      <w:r w:rsidRPr="001B34A6">
        <w:rPr>
          <w:rFonts w:eastAsia="宋体" w:cs="Times New Roman"/>
          <w:kern w:val="0"/>
          <w:sz w:val="20"/>
          <w:szCs w:val="20"/>
        </w:rPr>
        <w:t xml:space="preserve"> </w:t>
      </w:r>
      <w:r w:rsidRPr="001B34A6">
        <w:rPr>
          <w:rFonts w:eastAsia="宋体" w:cs="Times New Roman"/>
          <w:kern w:val="0"/>
          <w:sz w:val="20"/>
          <w:szCs w:val="20"/>
          <w:lang w:val="en-GB"/>
        </w:rPr>
        <w:t xml:space="preserve">to the serving </w:t>
      </w:r>
      <w:proofErr w:type="spellStart"/>
      <w:r w:rsidRPr="001B34A6">
        <w:rPr>
          <w:rFonts w:eastAsia="宋体" w:cs="Times New Roman"/>
          <w:kern w:val="0"/>
          <w:sz w:val="20"/>
          <w:szCs w:val="20"/>
          <w:lang w:val="en-GB"/>
        </w:rPr>
        <w:t>gNB</w:t>
      </w:r>
      <w:proofErr w:type="spellEnd"/>
      <w:r w:rsidRPr="001B34A6">
        <w:rPr>
          <w:rFonts w:eastAsia="宋体" w:cs="Times New Roman"/>
          <w:kern w:val="0"/>
          <w:sz w:val="20"/>
          <w:szCs w:val="20"/>
        </w:rPr>
        <w:t xml:space="preserve"> </w:t>
      </w:r>
      <w:r w:rsidRPr="001B34A6">
        <w:rPr>
          <w:rFonts w:eastAsia="宋体" w:cs="Times New Roman"/>
          <w:kern w:val="0"/>
          <w:sz w:val="20"/>
          <w:szCs w:val="20"/>
          <w:lang w:val="en-GB"/>
        </w:rPr>
        <w:t xml:space="preserve">via an </w:t>
      </w:r>
      <w:proofErr w:type="spellStart"/>
      <w:r w:rsidRPr="001B34A6">
        <w:rPr>
          <w:rFonts w:eastAsia="宋体" w:cs="Times New Roman"/>
          <w:kern w:val="0"/>
          <w:sz w:val="20"/>
          <w:szCs w:val="20"/>
          <w:lang w:val="en-GB"/>
        </w:rPr>
        <w:t>NRPPa</w:t>
      </w:r>
      <w:proofErr w:type="spellEnd"/>
      <w:r w:rsidRPr="001B34A6">
        <w:rPr>
          <w:rFonts w:eastAsia="宋体" w:cs="Times New Roman"/>
          <w:kern w:val="0"/>
          <w:sz w:val="20"/>
          <w:szCs w:val="20"/>
          <w:lang w:val="en-GB"/>
        </w:rPr>
        <w:t xml:space="preserve"> Positioning Information Request message. The serving </w:t>
      </w:r>
      <w:proofErr w:type="spellStart"/>
      <w:r w:rsidRPr="001B34A6">
        <w:rPr>
          <w:rFonts w:eastAsia="宋体" w:cs="Times New Roman"/>
          <w:kern w:val="0"/>
          <w:sz w:val="20"/>
          <w:szCs w:val="20"/>
          <w:lang w:val="en-GB"/>
        </w:rPr>
        <w:t>gNB</w:t>
      </w:r>
      <w:proofErr w:type="spellEnd"/>
      <w:r w:rsidRPr="001B34A6">
        <w:rPr>
          <w:rFonts w:eastAsia="宋体" w:cs="Times New Roman"/>
          <w:kern w:val="0"/>
          <w:sz w:val="20"/>
          <w:szCs w:val="20"/>
          <w:lang w:val="en-GB"/>
        </w:rPr>
        <w:t xml:space="preserve"> may </w:t>
      </w:r>
      <w:r w:rsidRPr="001B34A6">
        <w:rPr>
          <w:rFonts w:eastAsia="宋体" w:cs="Times New Roman"/>
          <w:kern w:val="0"/>
          <w:sz w:val="20"/>
          <w:szCs w:val="20"/>
        </w:rPr>
        <w:t xml:space="preserve">then </w:t>
      </w:r>
      <w:r w:rsidRPr="001B34A6">
        <w:rPr>
          <w:rFonts w:eastAsia="宋体" w:cs="Times New Roman"/>
          <w:kern w:val="0"/>
          <w:sz w:val="20"/>
          <w:szCs w:val="20"/>
          <w:lang w:val="en-GB"/>
        </w:rPr>
        <w:t xml:space="preserve">send an </w:t>
      </w:r>
      <w:proofErr w:type="spellStart"/>
      <w:r w:rsidRPr="001B34A6">
        <w:rPr>
          <w:rFonts w:eastAsia="宋体" w:cs="Times New Roman"/>
          <w:kern w:val="0"/>
          <w:sz w:val="20"/>
          <w:szCs w:val="20"/>
          <w:lang w:val="en-GB"/>
        </w:rPr>
        <w:t>NRPPa</w:t>
      </w:r>
      <w:proofErr w:type="spellEnd"/>
      <w:r w:rsidRPr="001B34A6">
        <w:rPr>
          <w:rFonts w:eastAsia="宋体" w:cs="Times New Roman"/>
          <w:kern w:val="0"/>
          <w:sz w:val="20"/>
          <w:szCs w:val="20"/>
          <w:lang w:val="en-GB"/>
        </w:rPr>
        <w:t xml:space="preserve"> Positioning Information Response message that indicates </w:t>
      </w:r>
      <w:r w:rsidRPr="001B34A6">
        <w:rPr>
          <w:rFonts w:eastAsia="宋体" w:cs="Times New Roman"/>
          <w:kern w:val="0"/>
          <w:sz w:val="20"/>
          <w:szCs w:val="20"/>
        </w:rPr>
        <w:t>whether</w:t>
      </w:r>
      <w:r w:rsidRPr="001B34A6">
        <w:rPr>
          <w:rFonts w:eastAsia="宋体" w:cs="Times New Roman"/>
          <w:kern w:val="0"/>
          <w:sz w:val="20"/>
          <w:szCs w:val="20"/>
          <w:lang w:val="en-GB"/>
        </w:rPr>
        <w:t xml:space="preserve"> UL positioning can be supported </w:t>
      </w:r>
      <w:r w:rsidRPr="001B34A6">
        <w:rPr>
          <w:rFonts w:eastAsia="宋体" w:cs="Times New Roman"/>
          <w:kern w:val="0"/>
          <w:sz w:val="20"/>
          <w:szCs w:val="20"/>
        </w:rPr>
        <w:t xml:space="preserve">for the UE </w:t>
      </w:r>
      <w:r w:rsidRPr="001B34A6">
        <w:rPr>
          <w:rFonts w:eastAsia="宋体" w:cs="Times New Roman"/>
          <w:kern w:val="0"/>
          <w:sz w:val="20"/>
          <w:szCs w:val="20"/>
          <w:lang w:val="en-GB"/>
        </w:rPr>
        <w:t xml:space="preserve">in </w:t>
      </w:r>
      <w:proofErr w:type="spellStart"/>
      <w:r w:rsidRPr="001B34A6">
        <w:rPr>
          <w:rFonts w:eastAsia="宋体" w:cs="Times New Roman"/>
          <w:kern w:val="0"/>
          <w:sz w:val="20"/>
          <w:szCs w:val="20"/>
          <w:lang w:val="en-GB"/>
        </w:rPr>
        <w:t>RRC</w:t>
      </w:r>
      <w:proofErr w:type="spellEnd"/>
      <w:r w:rsidRPr="001B34A6">
        <w:rPr>
          <w:rFonts w:eastAsia="宋体" w:cs="Times New Roman"/>
          <w:kern w:val="0"/>
          <w:sz w:val="20"/>
          <w:szCs w:val="20"/>
        </w:rPr>
        <w:t xml:space="preserve">_INACTIVE </w:t>
      </w:r>
      <w:r w:rsidRPr="001B34A6">
        <w:rPr>
          <w:rFonts w:eastAsia="宋体" w:cs="Times New Roman"/>
          <w:kern w:val="0"/>
          <w:sz w:val="20"/>
          <w:szCs w:val="20"/>
          <w:lang w:val="en-GB"/>
        </w:rPr>
        <w:t xml:space="preserve">state. For </w:t>
      </w:r>
      <w:r w:rsidRPr="001B34A6">
        <w:rPr>
          <w:rFonts w:eastAsia="宋体" w:cs="Times New Roman"/>
          <w:kern w:val="0"/>
          <w:sz w:val="20"/>
          <w:szCs w:val="20"/>
        </w:rPr>
        <w:t xml:space="preserve">a </w:t>
      </w:r>
      <w:r w:rsidRPr="001B34A6">
        <w:rPr>
          <w:rFonts w:eastAsia="宋体" w:cs="Times New Roman"/>
          <w:kern w:val="0"/>
          <w:sz w:val="20"/>
          <w:szCs w:val="20"/>
          <w:lang w:val="en-GB"/>
        </w:rPr>
        <w:t xml:space="preserve">subsequent change of anchor </w:t>
      </w:r>
      <w:proofErr w:type="spellStart"/>
      <w:r w:rsidRPr="001B34A6">
        <w:rPr>
          <w:rFonts w:eastAsia="宋体" w:cs="Times New Roman"/>
          <w:kern w:val="0"/>
          <w:sz w:val="20"/>
          <w:szCs w:val="20"/>
          <w:lang w:val="en-GB"/>
        </w:rPr>
        <w:t>gNB</w:t>
      </w:r>
      <w:proofErr w:type="spellEnd"/>
      <w:r w:rsidRPr="001B34A6">
        <w:rPr>
          <w:rFonts w:eastAsia="宋体" w:cs="Times New Roman"/>
          <w:kern w:val="0"/>
          <w:sz w:val="20"/>
          <w:szCs w:val="20"/>
          <w:lang w:val="en-GB"/>
        </w:rPr>
        <w:t>, the UL</w:t>
      </w:r>
      <w:r w:rsidRPr="001B34A6">
        <w:rPr>
          <w:rFonts w:eastAsia="宋体" w:cs="Times New Roman"/>
          <w:kern w:val="0"/>
          <w:sz w:val="20"/>
          <w:szCs w:val="20"/>
        </w:rPr>
        <w:t>-P</w:t>
      </w:r>
      <w:r w:rsidRPr="001B34A6">
        <w:rPr>
          <w:rFonts w:eastAsia="宋体" w:cs="Times New Roman"/>
          <w:kern w:val="0"/>
          <w:sz w:val="20"/>
          <w:szCs w:val="20"/>
          <w:lang w:val="en-GB"/>
        </w:rPr>
        <w:t xml:space="preserve">RS configuration(s) is sent to the new </w:t>
      </w:r>
      <w:r w:rsidRPr="001B34A6">
        <w:rPr>
          <w:rFonts w:eastAsia="宋体" w:cs="Times New Roman"/>
          <w:kern w:val="0"/>
          <w:sz w:val="20"/>
          <w:szCs w:val="20"/>
        </w:rPr>
        <w:t>serving</w:t>
      </w:r>
      <w:r w:rsidRPr="001B34A6">
        <w:rPr>
          <w:rFonts w:eastAsia="宋体" w:cs="Times New Roman"/>
          <w:kern w:val="0"/>
          <w:sz w:val="20"/>
          <w:szCs w:val="20"/>
          <w:lang w:val="en-GB"/>
        </w:rPr>
        <w:t xml:space="preserve"> </w:t>
      </w:r>
      <w:proofErr w:type="spellStart"/>
      <w:r w:rsidRPr="001B34A6">
        <w:rPr>
          <w:rFonts w:eastAsia="宋体" w:cs="Times New Roman"/>
          <w:kern w:val="0"/>
          <w:sz w:val="20"/>
          <w:szCs w:val="20"/>
          <w:lang w:val="en-GB"/>
        </w:rPr>
        <w:t>gNB</w:t>
      </w:r>
      <w:proofErr w:type="spellEnd"/>
      <w:r w:rsidRPr="001B34A6">
        <w:rPr>
          <w:rFonts w:eastAsia="宋体" w:cs="Times New Roman"/>
          <w:kern w:val="0"/>
          <w:sz w:val="20"/>
          <w:szCs w:val="20"/>
          <w:lang w:val="en-GB"/>
        </w:rPr>
        <w:t xml:space="preserve"> as part of the transfer of a UE context to the new </w:t>
      </w:r>
      <w:r w:rsidRPr="001B34A6">
        <w:rPr>
          <w:rFonts w:eastAsia="宋体" w:cs="Times New Roman"/>
          <w:kern w:val="0"/>
          <w:sz w:val="20"/>
          <w:szCs w:val="20"/>
        </w:rPr>
        <w:t>serving</w:t>
      </w:r>
      <w:r w:rsidRPr="001B34A6">
        <w:rPr>
          <w:rFonts w:eastAsia="宋体" w:cs="Times New Roman"/>
          <w:kern w:val="0"/>
          <w:sz w:val="20"/>
          <w:szCs w:val="20"/>
          <w:lang w:val="en-GB"/>
        </w:rPr>
        <w:t xml:space="preserve"> </w:t>
      </w:r>
      <w:proofErr w:type="spellStart"/>
      <w:r w:rsidRPr="001B34A6">
        <w:rPr>
          <w:rFonts w:eastAsia="宋体" w:cs="Times New Roman"/>
          <w:kern w:val="0"/>
          <w:sz w:val="20"/>
          <w:szCs w:val="20"/>
          <w:lang w:val="en-GB"/>
        </w:rPr>
        <w:t>gNB</w:t>
      </w:r>
      <w:proofErr w:type="spellEnd"/>
      <w:r w:rsidRPr="001B34A6">
        <w:rPr>
          <w:rFonts w:eastAsia="宋体" w:cs="Times New Roman"/>
          <w:kern w:val="0"/>
          <w:sz w:val="20"/>
          <w:szCs w:val="20"/>
          <w:lang w:val="en-GB"/>
        </w:rPr>
        <w:t xml:space="preserve">. </w:t>
      </w:r>
    </w:p>
    <w:p w14:paraId="2BC37EEC"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lang w:val="en-GB"/>
        </w:rPr>
        <w:tab/>
      </w:r>
      <w:r w:rsidRPr="001B34A6">
        <w:rPr>
          <w:rFonts w:eastAsia="宋体" w:cs="Times New Roman"/>
          <w:kern w:val="0"/>
          <w:sz w:val="20"/>
          <w:szCs w:val="20"/>
        </w:rPr>
        <w:t xml:space="preserve">The serving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then sends an </w:t>
      </w:r>
      <w:proofErr w:type="spellStart"/>
      <w:r w:rsidRPr="001B34A6">
        <w:rPr>
          <w:rFonts w:eastAsia="宋体" w:cs="Times New Roman"/>
          <w:i/>
          <w:iCs/>
          <w:kern w:val="0"/>
          <w:sz w:val="20"/>
          <w:szCs w:val="20"/>
        </w:rPr>
        <w:t>RRCConnectionRelease</w:t>
      </w:r>
      <w:proofErr w:type="spellEnd"/>
      <w:r w:rsidRPr="001B34A6">
        <w:rPr>
          <w:rFonts w:eastAsia="宋体" w:cs="Times New Roman"/>
          <w:kern w:val="0"/>
          <w:sz w:val="20"/>
          <w:szCs w:val="20"/>
        </w:rPr>
        <w:t xml:space="preserve"> with </w:t>
      </w:r>
      <w:proofErr w:type="spellStart"/>
      <w:r w:rsidRPr="001B34A6">
        <w:rPr>
          <w:rFonts w:eastAsia="宋体" w:cs="Times New Roman"/>
          <w:i/>
          <w:iCs/>
          <w:kern w:val="0"/>
          <w:sz w:val="20"/>
          <w:szCs w:val="20"/>
        </w:rPr>
        <w:t>suspendConfig</w:t>
      </w:r>
      <w:proofErr w:type="spellEnd"/>
      <w:r w:rsidRPr="001B34A6">
        <w:rPr>
          <w:rFonts w:eastAsia="宋体" w:cs="Times New Roman"/>
          <w:kern w:val="0"/>
          <w:sz w:val="20"/>
          <w:szCs w:val="20"/>
        </w:rPr>
        <w:t xml:space="preserve"> to move the UE to </w:t>
      </w:r>
      <w:proofErr w:type="spellStart"/>
      <w:r w:rsidRPr="001B34A6">
        <w:rPr>
          <w:rFonts w:eastAsia="宋体" w:cs="Times New Roman"/>
          <w:kern w:val="0"/>
          <w:sz w:val="20"/>
          <w:szCs w:val="20"/>
        </w:rPr>
        <w:t>RRC_INACTIVE</w:t>
      </w:r>
      <w:proofErr w:type="spellEnd"/>
      <w:r w:rsidRPr="001B34A6">
        <w:rPr>
          <w:rFonts w:eastAsia="宋体" w:cs="Times New Roman"/>
          <w:kern w:val="0"/>
          <w:sz w:val="20"/>
          <w:szCs w:val="20"/>
        </w:rPr>
        <w:t xml:space="preserve"> state.</w:t>
      </w:r>
      <w:r w:rsidRPr="001B34A6">
        <w:rPr>
          <w:rFonts w:eastAsia="宋体" w:cs="Times New Roman"/>
          <w:kern w:val="0"/>
          <w:sz w:val="20"/>
          <w:szCs w:val="20"/>
          <w:lang w:val="en-GB"/>
        </w:rPr>
        <w:t xml:space="preserve"> </w:t>
      </w:r>
    </w:p>
    <w:p w14:paraId="05E8E527"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lang w:val="en-GB"/>
        </w:rPr>
        <w:t>2.</w:t>
      </w:r>
      <w:r w:rsidRPr="001B34A6">
        <w:rPr>
          <w:rFonts w:eastAsia="宋体" w:cs="Times New Roman"/>
          <w:kern w:val="0"/>
          <w:sz w:val="20"/>
          <w:szCs w:val="20"/>
          <w:lang w:val="en-GB"/>
        </w:rPr>
        <w:tab/>
      </w:r>
      <w:r w:rsidRPr="001B34A6">
        <w:rPr>
          <w:rFonts w:eastAsia="宋体" w:cs="Times New Roman"/>
          <w:kern w:val="0"/>
          <w:sz w:val="20"/>
          <w:szCs w:val="20"/>
        </w:rPr>
        <w:t>T</w:t>
      </w:r>
      <w:r w:rsidRPr="001B34A6">
        <w:rPr>
          <w:rFonts w:eastAsia="宋体" w:cs="Times New Roman"/>
          <w:kern w:val="0"/>
          <w:sz w:val="20"/>
          <w:szCs w:val="20"/>
          <w:lang w:val="en-GB"/>
        </w:rPr>
        <w:t xml:space="preserve">he UE monitors for occurrence of the trigger or periodic event requested </w:t>
      </w:r>
      <w:r w:rsidRPr="001B34A6">
        <w:rPr>
          <w:rFonts w:eastAsia="宋体" w:cs="Times New Roman"/>
          <w:kern w:val="0"/>
          <w:sz w:val="20"/>
          <w:szCs w:val="20"/>
        </w:rPr>
        <w:t>during</w:t>
      </w:r>
      <w:r w:rsidRPr="001B34A6">
        <w:rPr>
          <w:rFonts w:eastAsia="宋体" w:cs="Times New Roman"/>
          <w:kern w:val="0"/>
          <w:sz w:val="20"/>
          <w:szCs w:val="20"/>
          <w:lang w:val="en-GB"/>
        </w:rPr>
        <w:t xml:space="preserve"> step 1. </w:t>
      </w:r>
      <w:r w:rsidRPr="001B34A6">
        <w:rPr>
          <w:rFonts w:eastAsia="宋体" w:cs="Times New Roman"/>
          <w:kern w:val="0"/>
          <w:sz w:val="20"/>
          <w:szCs w:val="20"/>
        </w:rPr>
        <w:t xml:space="preserve">The UE determines which positioning method(s) will be used for the detected event from the request in Step 1 (based on the position method(s) included in an </w:t>
      </w:r>
      <w:proofErr w:type="spellStart"/>
      <w:r w:rsidRPr="001B34A6">
        <w:rPr>
          <w:rFonts w:eastAsia="宋体" w:cs="Times New Roman"/>
          <w:kern w:val="0"/>
          <w:sz w:val="20"/>
          <w:szCs w:val="20"/>
        </w:rPr>
        <w:t>LPP</w:t>
      </w:r>
      <w:proofErr w:type="spellEnd"/>
      <w:r w:rsidRPr="001B34A6">
        <w:rPr>
          <w:rFonts w:eastAsia="宋体" w:cs="Times New Roman"/>
          <w:kern w:val="0"/>
          <w:sz w:val="20"/>
          <w:szCs w:val="20"/>
        </w:rPr>
        <w:t xml:space="preserve"> Request Location Information message carried in the LCS Periodic-Triggered Invoke Request during Step 1). </w:t>
      </w:r>
    </w:p>
    <w:p w14:paraId="52ABAC3C"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3.</w:t>
      </w:r>
      <w:r w:rsidRPr="001B34A6">
        <w:rPr>
          <w:rFonts w:eastAsia="宋体" w:cs="Times New Roman"/>
          <w:kern w:val="0"/>
          <w:sz w:val="20"/>
          <w:szCs w:val="20"/>
        </w:rPr>
        <w:tab/>
        <w:t xml:space="preserve">When event reporting is allowed in </w:t>
      </w:r>
      <w:proofErr w:type="spellStart"/>
      <w:r w:rsidRPr="001B34A6">
        <w:rPr>
          <w:rFonts w:eastAsia="宋体" w:cs="Times New Roman"/>
          <w:kern w:val="0"/>
          <w:sz w:val="20"/>
          <w:szCs w:val="20"/>
        </w:rPr>
        <w:t>RRC_INACTIVE</w:t>
      </w:r>
      <w:proofErr w:type="spellEnd"/>
      <w:r w:rsidRPr="001B34A6">
        <w:rPr>
          <w:rFonts w:eastAsia="宋体" w:cs="Times New Roman"/>
          <w:kern w:val="0"/>
          <w:sz w:val="20"/>
          <w:szCs w:val="20"/>
        </w:rPr>
        <w:t xml:space="preserve"> state and after (or slightly before) an event is detected and </w:t>
      </w:r>
      <w:r w:rsidRPr="001B34A6">
        <w:rPr>
          <w:rFonts w:eastAsia="宋体" w:cs="Times New Roman"/>
          <w:kern w:val="0"/>
          <w:sz w:val="20"/>
          <w:szCs w:val="20"/>
          <w:lang w:val="en-GB" w:eastAsia="en-US"/>
        </w:rPr>
        <w:t>if CG-</w:t>
      </w:r>
      <w:proofErr w:type="spellStart"/>
      <w:r w:rsidRPr="001B34A6">
        <w:rPr>
          <w:rFonts w:eastAsia="宋体" w:cs="Times New Roman"/>
          <w:kern w:val="0"/>
          <w:sz w:val="20"/>
          <w:szCs w:val="20"/>
          <w:lang w:val="en-GB" w:eastAsia="en-US"/>
        </w:rPr>
        <w:t>SDT</w:t>
      </w:r>
      <w:proofErr w:type="spellEnd"/>
      <w:r w:rsidRPr="001B34A6">
        <w:rPr>
          <w:rFonts w:eastAsia="宋体" w:cs="Times New Roman"/>
          <w:kern w:val="0"/>
          <w:sz w:val="20"/>
          <w:szCs w:val="20"/>
          <w:lang w:val="en-GB" w:eastAsia="en-US"/>
        </w:rPr>
        <w:t xml:space="preserve"> resources are not configured or cannot be selected, the UE performs a 2-step or 4-step RACH procedure. In the case of a 2-step RACH, the UE includes an </w:t>
      </w:r>
      <w:proofErr w:type="spellStart"/>
      <w:r w:rsidRPr="001B34A6">
        <w:rPr>
          <w:rFonts w:eastAsia="宋体" w:cs="Times New Roman"/>
          <w:kern w:val="0"/>
          <w:sz w:val="20"/>
          <w:szCs w:val="20"/>
          <w:lang w:val="en-GB" w:eastAsia="en-US"/>
        </w:rPr>
        <w:t>RRC</w:t>
      </w:r>
      <w:proofErr w:type="spellEnd"/>
      <w:r w:rsidRPr="001B34A6">
        <w:rPr>
          <w:rFonts w:eastAsia="宋体" w:cs="Times New Roman"/>
          <w:kern w:val="0"/>
          <w:sz w:val="20"/>
          <w:szCs w:val="20"/>
          <w:lang w:val="en-GB" w:eastAsia="en-US"/>
        </w:rPr>
        <w:t xml:space="preserve"> Resume Request message in the </w:t>
      </w:r>
      <w:proofErr w:type="spellStart"/>
      <w:r w:rsidRPr="001B34A6">
        <w:rPr>
          <w:rFonts w:eastAsia="宋体" w:cs="Times New Roman"/>
          <w:kern w:val="0"/>
          <w:sz w:val="20"/>
          <w:szCs w:val="20"/>
          <w:lang w:val="en-GB" w:eastAsia="en-US"/>
        </w:rPr>
        <w:t>PUSCH</w:t>
      </w:r>
      <w:proofErr w:type="spellEnd"/>
      <w:r w:rsidRPr="001B34A6">
        <w:rPr>
          <w:rFonts w:eastAsia="宋体" w:cs="Times New Roman"/>
          <w:kern w:val="0"/>
          <w:sz w:val="20"/>
          <w:szCs w:val="20"/>
          <w:lang w:val="en-GB" w:eastAsia="en-US"/>
        </w:rPr>
        <w:t xml:space="preserve"> payload for </w:t>
      </w:r>
      <w:proofErr w:type="spellStart"/>
      <w:r w:rsidRPr="001B34A6">
        <w:rPr>
          <w:rFonts w:eastAsia="宋体" w:cs="Times New Roman"/>
          <w:kern w:val="0"/>
          <w:sz w:val="20"/>
          <w:szCs w:val="20"/>
          <w:lang w:val="en-GB" w:eastAsia="en-US"/>
        </w:rPr>
        <w:t>MsgA</w:t>
      </w:r>
      <w:proofErr w:type="spellEnd"/>
      <w:r w:rsidRPr="001B34A6">
        <w:rPr>
          <w:rFonts w:eastAsia="宋体" w:cs="Times New Roman"/>
          <w:kern w:val="0"/>
          <w:sz w:val="20"/>
          <w:szCs w:val="20"/>
          <w:lang w:val="en-GB" w:eastAsia="en-US"/>
        </w:rPr>
        <w:t xml:space="preserve">; in the case of a 4-step RACH, the UE sends an </w:t>
      </w:r>
      <w:proofErr w:type="spellStart"/>
      <w:r w:rsidRPr="001B34A6">
        <w:rPr>
          <w:rFonts w:eastAsia="宋体" w:cs="Times New Roman"/>
          <w:kern w:val="0"/>
          <w:sz w:val="20"/>
          <w:szCs w:val="20"/>
          <w:lang w:val="en-GB" w:eastAsia="en-US"/>
        </w:rPr>
        <w:t>RRC</w:t>
      </w:r>
      <w:proofErr w:type="spellEnd"/>
      <w:r w:rsidRPr="001B34A6">
        <w:rPr>
          <w:rFonts w:eastAsia="宋体" w:cs="Times New Roman"/>
          <w:kern w:val="0"/>
          <w:sz w:val="20"/>
          <w:szCs w:val="20"/>
          <w:lang w:val="en-GB" w:eastAsia="en-US"/>
        </w:rPr>
        <w:t xml:space="preserve"> Resume Request message in </w:t>
      </w:r>
      <w:proofErr w:type="spellStart"/>
      <w:r w:rsidRPr="001B34A6">
        <w:rPr>
          <w:rFonts w:eastAsia="宋体" w:cs="Times New Roman"/>
          <w:kern w:val="0"/>
          <w:sz w:val="20"/>
          <w:szCs w:val="20"/>
          <w:lang w:val="en-GB" w:eastAsia="en-US"/>
        </w:rPr>
        <w:t>msg3</w:t>
      </w:r>
      <w:proofErr w:type="spellEnd"/>
      <w:r w:rsidRPr="001B34A6">
        <w:rPr>
          <w:rFonts w:eastAsia="宋体" w:cs="Times New Roman"/>
          <w:kern w:val="0"/>
          <w:sz w:val="20"/>
          <w:szCs w:val="20"/>
          <w:lang w:val="en-GB" w:eastAsia="en-US"/>
        </w:rPr>
        <w:t xml:space="preserve"> to the </w:t>
      </w:r>
      <w:proofErr w:type="spellStart"/>
      <w:r w:rsidRPr="001B34A6">
        <w:rPr>
          <w:rFonts w:eastAsia="宋体" w:cs="Times New Roman"/>
          <w:kern w:val="0"/>
          <w:sz w:val="20"/>
          <w:szCs w:val="20"/>
          <w:lang w:val="en-GB" w:eastAsia="en-US"/>
        </w:rPr>
        <w:t>gNB</w:t>
      </w:r>
      <w:proofErr w:type="spellEnd"/>
      <w:r w:rsidRPr="001B34A6">
        <w:rPr>
          <w:rFonts w:eastAsia="宋体" w:cs="Times New Roman"/>
          <w:kern w:val="0"/>
          <w:sz w:val="20"/>
          <w:szCs w:val="20"/>
          <w:lang w:val="en-GB" w:eastAsia="en-US"/>
        </w:rPr>
        <w:t>.</w:t>
      </w:r>
      <w:r w:rsidRPr="001B34A6">
        <w:rPr>
          <w:rFonts w:eastAsia="宋体" w:cs="Times New Roman"/>
          <w:kern w:val="0"/>
          <w:sz w:val="20"/>
          <w:szCs w:val="20"/>
          <w:lang w:val="en-GB" w:eastAsia="en-US"/>
        </w:rPr>
        <w:br/>
        <w:t>Otherwise, if CG-</w:t>
      </w:r>
      <w:proofErr w:type="spellStart"/>
      <w:r w:rsidRPr="001B34A6">
        <w:rPr>
          <w:rFonts w:eastAsia="宋体" w:cs="Times New Roman"/>
          <w:kern w:val="0"/>
          <w:sz w:val="20"/>
          <w:szCs w:val="20"/>
          <w:lang w:val="en-GB" w:eastAsia="en-US"/>
        </w:rPr>
        <w:t>SDT</w:t>
      </w:r>
      <w:proofErr w:type="spellEnd"/>
      <w:r w:rsidRPr="001B34A6">
        <w:rPr>
          <w:rFonts w:eastAsia="宋体" w:cs="Times New Roman"/>
          <w:kern w:val="0"/>
          <w:sz w:val="20"/>
          <w:szCs w:val="20"/>
          <w:lang w:val="en-GB" w:eastAsia="en-US"/>
        </w:rPr>
        <w:t xml:space="preserve"> resources are configured on the selected UL carrier and are valid, the UE sends an </w:t>
      </w:r>
      <w:proofErr w:type="spellStart"/>
      <w:r w:rsidRPr="001B34A6">
        <w:rPr>
          <w:rFonts w:eastAsia="宋体" w:cs="Times New Roman"/>
          <w:kern w:val="0"/>
          <w:sz w:val="20"/>
          <w:szCs w:val="20"/>
          <w:lang w:val="en-GB" w:eastAsia="en-US"/>
        </w:rPr>
        <w:t>RRC</w:t>
      </w:r>
      <w:proofErr w:type="spellEnd"/>
      <w:r w:rsidRPr="001B34A6">
        <w:rPr>
          <w:rFonts w:eastAsia="宋体" w:cs="Times New Roman"/>
          <w:kern w:val="0"/>
          <w:sz w:val="20"/>
          <w:szCs w:val="20"/>
          <w:lang w:val="en-GB" w:eastAsia="en-US"/>
        </w:rPr>
        <w:t xml:space="preserve"> Resume Request message in the CG transmission to the </w:t>
      </w:r>
      <w:proofErr w:type="spellStart"/>
      <w:r w:rsidRPr="001B34A6">
        <w:rPr>
          <w:rFonts w:eastAsia="宋体" w:cs="Times New Roman"/>
          <w:kern w:val="0"/>
          <w:sz w:val="20"/>
          <w:szCs w:val="20"/>
          <w:lang w:val="en-GB" w:eastAsia="en-US"/>
        </w:rPr>
        <w:t>gNB</w:t>
      </w:r>
      <w:proofErr w:type="spellEnd"/>
      <w:r w:rsidRPr="001B34A6">
        <w:rPr>
          <w:rFonts w:eastAsia="宋体" w:cs="Times New Roman"/>
          <w:kern w:val="0"/>
          <w:sz w:val="20"/>
          <w:szCs w:val="20"/>
          <w:lang w:val="en-GB" w:eastAsia="en-US"/>
        </w:rPr>
        <w:t>.</w:t>
      </w:r>
      <w:r w:rsidRPr="001B34A6">
        <w:rPr>
          <w:rFonts w:eastAsia="宋体" w:cs="Times New Roman"/>
          <w:kern w:val="0"/>
          <w:sz w:val="20"/>
          <w:szCs w:val="20"/>
        </w:rPr>
        <w:t xml:space="preserve"> </w:t>
      </w:r>
      <w:r w:rsidRPr="001B34A6">
        <w:rPr>
          <w:rFonts w:eastAsia="宋体" w:cs="Times New Roman"/>
          <w:kern w:val="0"/>
          <w:sz w:val="20"/>
          <w:szCs w:val="20"/>
        </w:rPr>
        <w:br/>
        <w:t xml:space="preserve">The UE sends a "Location Event Indication" along with the </w:t>
      </w:r>
      <w:proofErr w:type="spellStart"/>
      <w:r w:rsidRPr="001B34A6">
        <w:rPr>
          <w:rFonts w:eastAsia="宋体" w:cs="Times New Roman"/>
          <w:kern w:val="0"/>
          <w:sz w:val="20"/>
          <w:szCs w:val="20"/>
        </w:rPr>
        <w:t>RRC</w:t>
      </w:r>
      <w:proofErr w:type="spellEnd"/>
      <w:r w:rsidRPr="001B34A6">
        <w:rPr>
          <w:rFonts w:eastAsia="宋体" w:cs="Times New Roman"/>
          <w:kern w:val="0"/>
          <w:sz w:val="20"/>
          <w:szCs w:val="20"/>
        </w:rPr>
        <w:t xml:space="preserve"> Resume Request to trigger UL positioning at the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w:t>
      </w:r>
      <w:r w:rsidRPr="001B34A6">
        <w:rPr>
          <w:rFonts w:eastAsia="宋体" w:cs="Times New Roman"/>
          <w:kern w:val="0"/>
          <w:sz w:val="20"/>
          <w:szCs w:val="20"/>
        </w:rPr>
        <w:br/>
        <w:t xml:space="preserve">UL-PRS is already configured in the UE and anchor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during Step 1.</w:t>
      </w:r>
    </w:p>
    <w:p w14:paraId="1EFB53F0" w14:textId="77777777" w:rsidR="001B34A6" w:rsidRPr="001B34A6" w:rsidRDefault="001B34A6" w:rsidP="001B34A6">
      <w:pPr>
        <w:keepLines/>
        <w:widowControl/>
        <w:spacing w:after="180"/>
        <w:ind w:left="1135" w:hanging="851"/>
        <w:jc w:val="left"/>
        <w:rPr>
          <w:rFonts w:eastAsia="宋体" w:cs="Times New Roman"/>
          <w:color w:val="FF0000"/>
          <w:kern w:val="0"/>
          <w:sz w:val="20"/>
          <w:szCs w:val="20"/>
        </w:rPr>
      </w:pPr>
      <w:r w:rsidRPr="001B34A6">
        <w:rPr>
          <w:rFonts w:eastAsia="宋体" w:cs="Times New Roman"/>
          <w:color w:val="FF0000"/>
          <w:kern w:val="0"/>
          <w:sz w:val="20"/>
          <w:szCs w:val="20"/>
        </w:rPr>
        <w:t xml:space="preserve">Editor's Note: The "Location Event Indication" may be a new </w:t>
      </w:r>
      <w:proofErr w:type="spellStart"/>
      <w:r w:rsidRPr="001B34A6">
        <w:rPr>
          <w:rFonts w:eastAsia="宋体" w:cs="Times New Roman"/>
          <w:color w:val="FF0000"/>
          <w:kern w:val="0"/>
          <w:sz w:val="20"/>
          <w:szCs w:val="20"/>
        </w:rPr>
        <w:t>RRC</w:t>
      </w:r>
      <w:proofErr w:type="spellEnd"/>
      <w:r w:rsidRPr="001B34A6">
        <w:rPr>
          <w:rFonts w:eastAsia="宋体" w:cs="Times New Roman"/>
          <w:color w:val="FF0000"/>
          <w:kern w:val="0"/>
          <w:sz w:val="20"/>
          <w:szCs w:val="20"/>
        </w:rPr>
        <w:t xml:space="preserve"> message or an extension of the </w:t>
      </w:r>
      <w:proofErr w:type="spellStart"/>
      <w:r w:rsidRPr="001B34A6">
        <w:rPr>
          <w:rFonts w:eastAsia="宋体" w:cs="Times New Roman"/>
          <w:color w:val="FF0000"/>
          <w:kern w:val="0"/>
          <w:sz w:val="20"/>
          <w:szCs w:val="20"/>
        </w:rPr>
        <w:t>RRC</w:t>
      </w:r>
      <w:proofErr w:type="spellEnd"/>
      <w:r w:rsidRPr="001B34A6">
        <w:rPr>
          <w:rFonts w:eastAsia="宋体" w:cs="Times New Roman"/>
          <w:color w:val="FF0000"/>
          <w:kern w:val="0"/>
          <w:sz w:val="20"/>
          <w:szCs w:val="20"/>
        </w:rPr>
        <w:t xml:space="preserve"> </w:t>
      </w:r>
      <w:proofErr w:type="spellStart"/>
      <w:r w:rsidRPr="001B34A6">
        <w:rPr>
          <w:rFonts w:eastAsia="宋体" w:cs="Times New Roman"/>
          <w:i/>
          <w:iCs/>
          <w:color w:val="FF0000"/>
          <w:kern w:val="0"/>
          <w:sz w:val="20"/>
          <w:szCs w:val="20"/>
        </w:rPr>
        <w:t>LocationMeasurementIndication</w:t>
      </w:r>
      <w:proofErr w:type="spellEnd"/>
      <w:r w:rsidRPr="001B34A6">
        <w:rPr>
          <w:rFonts w:eastAsia="宋体" w:cs="Times New Roman"/>
          <w:color w:val="FF0000"/>
          <w:kern w:val="0"/>
          <w:sz w:val="20"/>
          <w:szCs w:val="20"/>
        </w:rPr>
        <w:t xml:space="preserve"> message.  </w:t>
      </w:r>
    </w:p>
    <w:p w14:paraId="2ACFE55F"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4.</w:t>
      </w:r>
      <w:r w:rsidRPr="001B34A6">
        <w:rPr>
          <w:rFonts w:eastAsia="宋体" w:cs="Times New Roman"/>
          <w:kern w:val="0"/>
          <w:sz w:val="20"/>
          <w:szCs w:val="20"/>
        </w:rPr>
        <w:tab/>
        <w:t xml:space="preserve">The serving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fetches the UE context from the anchor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The UE context includes the UL-PRS configuration(s) (as determined during Step 1).</w:t>
      </w:r>
    </w:p>
    <w:p w14:paraId="049F366C"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5.</w:t>
      </w:r>
      <w:r w:rsidRPr="001B34A6">
        <w:rPr>
          <w:rFonts w:eastAsia="宋体" w:cs="Times New Roman"/>
          <w:kern w:val="0"/>
          <w:sz w:val="20"/>
          <w:szCs w:val="20"/>
        </w:rPr>
        <w:tab/>
        <w:t xml:space="preserve">The serving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determines the UL-PRS configuration based on the UE context information received at Step </w:t>
      </w:r>
      <w:proofErr w:type="spellStart"/>
      <w:r w:rsidRPr="001B34A6">
        <w:rPr>
          <w:rFonts w:eastAsia="宋体" w:cs="Times New Roman"/>
          <w:kern w:val="0"/>
          <w:sz w:val="20"/>
          <w:szCs w:val="20"/>
        </w:rPr>
        <w:t>4b</w:t>
      </w:r>
      <w:proofErr w:type="spellEnd"/>
      <w:r w:rsidRPr="001B34A6">
        <w:rPr>
          <w:rFonts w:eastAsia="宋体" w:cs="Times New Roman"/>
          <w:kern w:val="0"/>
          <w:sz w:val="20"/>
          <w:szCs w:val="20"/>
        </w:rPr>
        <w:t xml:space="preserve"> and sends a </w:t>
      </w:r>
      <w:proofErr w:type="spellStart"/>
      <w:r w:rsidRPr="001B34A6">
        <w:rPr>
          <w:rFonts w:eastAsia="宋体" w:cs="Times New Roman"/>
          <w:kern w:val="0"/>
          <w:sz w:val="20"/>
          <w:szCs w:val="20"/>
        </w:rPr>
        <w:t>NRPPa</w:t>
      </w:r>
      <w:proofErr w:type="spellEnd"/>
      <w:r w:rsidRPr="001B34A6">
        <w:rPr>
          <w:rFonts w:eastAsia="宋体" w:cs="Times New Roman"/>
          <w:kern w:val="0"/>
          <w:sz w:val="20"/>
          <w:szCs w:val="20"/>
        </w:rPr>
        <w:t xml:space="preserve"> Positioning Information Update message to the </w:t>
      </w:r>
      <w:proofErr w:type="spellStart"/>
      <w:r w:rsidRPr="001B34A6">
        <w:rPr>
          <w:rFonts w:eastAsia="宋体" w:cs="Times New Roman"/>
          <w:kern w:val="0"/>
          <w:sz w:val="20"/>
          <w:szCs w:val="20"/>
        </w:rPr>
        <w:t>LMF</w:t>
      </w:r>
      <w:proofErr w:type="spellEnd"/>
      <w:r w:rsidRPr="001B34A6">
        <w:rPr>
          <w:rFonts w:eastAsia="宋体" w:cs="Times New Roman"/>
          <w:kern w:val="0"/>
          <w:sz w:val="20"/>
          <w:szCs w:val="20"/>
        </w:rPr>
        <w:t xml:space="preserve"> via the serving AMF (probably through the anchor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w:t>
      </w:r>
    </w:p>
    <w:p w14:paraId="6AF77698"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6.</w:t>
      </w:r>
      <w:r w:rsidRPr="001B34A6">
        <w:rPr>
          <w:rFonts w:eastAsia="宋体" w:cs="Times New Roman"/>
          <w:kern w:val="0"/>
          <w:sz w:val="20"/>
          <w:szCs w:val="20"/>
        </w:rPr>
        <w:tab/>
        <w:t xml:space="preserve">The </w:t>
      </w:r>
      <w:proofErr w:type="spellStart"/>
      <w:r w:rsidRPr="001B34A6">
        <w:rPr>
          <w:rFonts w:eastAsia="宋体" w:cs="Times New Roman"/>
          <w:kern w:val="0"/>
          <w:sz w:val="20"/>
          <w:szCs w:val="20"/>
        </w:rPr>
        <w:t>LMF</w:t>
      </w:r>
      <w:proofErr w:type="spellEnd"/>
      <w:r w:rsidRPr="001B34A6">
        <w:rPr>
          <w:rFonts w:eastAsia="宋体" w:cs="Times New Roman"/>
          <w:kern w:val="0"/>
          <w:sz w:val="20"/>
          <w:szCs w:val="20"/>
        </w:rPr>
        <w:t xml:space="preserve"> may send a </w:t>
      </w:r>
      <w:proofErr w:type="spellStart"/>
      <w:r w:rsidRPr="001B34A6">
        <w:rPr>
          <w:rFonts w:eastAsia="宋体" w:cs="Times New Roman"/>
          <w:kern w:val="0"/>
          <w:sz w:val="20"/>
          <w:szCs w:val="20"/>
        </w:rPr>
        <w:t>NRPPa</w:t>
      </w:r>
      <w:proofErr w:type="spellEnd"/>
      <w:r w:rsidRPr="001B34A6">
        <w:rPr>
          <w:rFonts w:eastAsia="宋体" w:cs="Times New Roman"/>
          <w:kern w:val="0"/>
          <w:sz w:val="20"/>
          <w:szCs w:val="20"/>
        </w:rPr>
        <w:t xml:space="preserve"> Positioning Activation message (possibly with a starting time) to the serving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to request UL-PRS activation in the UE.</w:t>
      </w:r>
    </w:p>
    <w:p w14:paraId="328D8940"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7.</w:t>
      </w:r>
      <w:r w:rsidRPr="001B34A6">
        <w:rPr>
          <w:rFonts w:eastAsia="宋体" w:cs="Times New Roman"/>
          <w:kern w:val="0"/>
          <w:sz w:val="20"/>
          <w:szCs w:val="20"/>
        </w:rPr>
        <w:tab/>
        <w:t xml:space="preserve">The serving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provides the UL-PRS configuration to the UE along with the </w:t>
      </w:r>
      <w:proofErr w:type="spellStart"/>
      <w:r w:rsidRPr="001B34A6">
        <w:rPr>
          <w:rFonts w:eastAsia="宋体" w:cs="Times New Roman"/>
          <w:kern w:val="0"/>
          <w:sz w:val="20"/>
          <w:szCs w:val="20"/>
        </w:rPr>
        <w:t>RRC</w:t>
      </w:r>
      <w:proofErr w:type="spellEnd"/>
      <w:r w:rsidRPr="001B34A6">
        <w:rPr>
          <w:rFonts w:eastAsia="宋体" w:cs="Times New Roman"/>
          <w:kern w:val="0"/>
          <w:sz w:val="20"/>
          <w:szCs w:val="20"/>
        </w:rPr>
        <w:t xml:space="preserve"> Release message over </w:t>
      </w:r>
      <w:proofErr w:type="spellStart"/>
      <w:r w:rsidRPr="001B34A6">
        <w:rPr>
          <w:rFonts w:eastAsia="宋体" w:cs="Times New Roman"/>
          <w:kern w:val="0"/>
          <w:sz w:val="20"/>
          <w:szCs w:val="20"/>
        </w:rPr>
        <w:t>msg4</w:t>
      </w:r>
      <w:proofErr w:type="spellEnd"/>
      <w:r w:rsidRPr="001B34A6">
        <w:rPr>
          <w:rFonts w:eastAsia="宋体" w:cs="Times New Roman"/>
          <w:kern w:val="0"/>
          <w:sz w:val="20"/>
          <w:szCs w:val="20"/>
        </w:rPr>
        <w:t xml:space="preserve"> or </w:t>
      </w:r>
      <w:proofErr w:type="spellStart"/>
      <w:r w:rsidRPr="001B34A6">
        <w:rPr>
          <w:rFonts w:eastAsia="宋体" w:cs="Times New Roman"/>
          <w:kern w:val="0"/>
          <w:sz w:val="20"/>
          <w:szCs w:val="20"/>
        </w:rPr>
        <w:t>MsgB</w:t>
      </w:r>
      <w:proofErr w:type="spellEnd"/>
      <w:r w:rsidRPr="001B34A6">
        <w:rPr>
          <w:rFonts w:eastAsia="宋体" w:cs="Times New Roman"/>
          <w:kern w:val="0"/>
          <w:sz w:val="20"/>
          <w:szCs w:val="20"/>
        </w:rPr>
        <w:t>. The message may also include the CG Configuration and a MAC-CE SRS Activation Request (possibly with a starting time).</w:t>
      </w:r>
    </w:p>
    <w:p w14:paraId="7AD7229B" w14:textId="77777777" w:rsidR="001B34A6" w:rsidRPr="001B34A6" w:rsidRDefault="001B34A6" w:rsidP="001B34A6">
      <w:pPr>
        <w:keepLines/>
        <w:widowControl/>
        <w:spacing w:after="180"/>
        <w:ind w:left="1135" w:hanging="851"/>
        <w:jc w:val="left"/>
        <w:rPr>
          <w:rFonts w:eastAsia="宋体" w:cs="Times New Roman"/>
          <w:kern w:val="0"/>
          <w:sz w:val="20"/>
          <w:szCs w:val="20"/>
          <w:lang w:val="en-GB"/>
        </w:rPr>
      </w:pPr>
      <w:r w:rsidRPr="001B34A6">
        <w:rPr>
          <w:rFonts w:eastAsia="宋体" w:cs="Times New Roman"/>
          <w:kern w:val="0"/>
          <w:sz w:val="20"/>
          <w:szCs w:val="20"/>
          <w:lang w:val="en-GB"/>
        </w:rPr>
        <w:tab/>
        <w:t>NOTE:</w:t>
      </w:r>
      <w:r w:rsidRPr="001B34A6">
        <w:rPr>
          <w:rFonts w:eastAsia="宋体" w:cs="Times New Roman"/>
          <w:kern w:val="0"/>
          <w:sz w:val="20"/>
          <w:szCs w:val="20"/>
          <w:lang w:val="en-GB"/>
        </w:rPr>
        <w:tab/>
        <w:t xml:space="preserve">The UL-PRS configuration </w:t>
      </w:r>
      <w:r w:rsidRPr="001B34A6">
        <w:rPr>
          <w:rFonts w:eastAsia="宋体" w:cs="Times New Roman"/>
          <w:kern w:val="0"/>
          <w:sz w:val="20"/>
          <w:szCs w:val="20"/>
        </w:rPr>
        <w:t xml:space="preserve">at this step </w:t>
      </w:r>
      <w:r w:rsidRPr="001B34A6">
        <w:rPr>
          <w:rFonts w:eastAsia="宋体" w:cs="Times New Roman"/>
          <w:kern w:val="0"/>
          <w:sz w:val="20"/>
          <w:szCs w:val="20"/>
          <w:lang w:val="en-GB"/>
        </w:rPr>
        <w:t xml:space="preserve">may be an index to a pre-configured UL-PRS </w:t>
      </w:r>
      <w:r w:rsidRPr="001B34A6">
        <w:rPr>
          <w:rFonts w:eastAsia="宋体" w:cs="Times New Roman"/>
          <w:kern w:val="0"/>
          <w:sz w:val="20"/>
          <w:szCs w:val="20"/>
          <w:lang w:val="en-GB"/>
        </w:rPr>
        <w:tab/>
      </w:r>
      <w:r w:rsidRPr="001B34A6">
        <w:rPr>
          <w:rFonts w:eastAsia="宋体" w:cs="Times New Roman"/>
          <w:kern w:val="0"/>
          <w:sz w:val="20"/>
          <w:szCs w:val="20"/>
          <w:lang w:val="en-GB"/>
        </w:rPr>
        <w:tab/>
      </w:r>
      <w:r w:rsidRPr="001B34A6">
        <w:rPr>
          <w:rFonts w:eastAsia="宋体" w:cs="Times New Roman"/>
          <w:kern w:val="0"/>
          <w:sz w:val="20"/>
          <w:szCs w:val="20"/>
          <w:lang w:val="en-GB"/>
        </w:rPr>
        <w:tab/>
      </w:r>
      <w:r w:rsidRPr="001B34A6">
        <w:rPr>
          <w:rFonts w:eastAsia="宋体" w:cs="Times New Roman"/>
          <w:kern w:val="0"/>
          <w:sz w:val="20"/>
          <w:szCs w:val="20"/>
          <w:lang w:val="en-GB"/>
        </w:rPr>
        <w:tab/>
      </w:r>
      <w:r w:rsidRPr="001B34A6">
        <w:rPr>
          <w:rFonts w:eastAsia="宋体" w:cs="Times New Roman"/>
          <w:kern w:val="0"/>
          <w:sz w:val="20"/>
          <w:szCs w:val="20"/>
          <w:lang w:val="en-GB"/>
        </w:rPr>
        <w:tab/>
      </w:r>
      <w:r w:rsidRPr="001B34A6">
        <w:rPr>
          <w:rFonts w:eastAsia="宋体" w:cs="Times New Roman"/>
          <w:kern w:val="0"/>
          <w:sz w:val="20"/>
          <w:szCs w:val="20"/>
          <w:lang w:val="en-GB"/>
        </w:rPr>
        <w:tab/>
        <w:t>configuration (</w:t>
      </w:r>
      <w:r w:rsidRPr="001B34A6">
        <w:rPr>
          <w:rFonts w:eastAsia="宋体" w:cs="Times New Roman"/>
          <w:kern w:val="0"/>
          <w:sz w:val="20"/>
          <w:szCs w:val="20"/>
        </w:rPr>
        <w:t>during</w:t>
      </w:r>
      <w:r w:rsidRPr="001B34A6">
        <w:rPr>
          <w:rFonts w:eastAsia="宋体" w:cs="Times New Roman"/>
          <w:kern w:val="0"/>
          <w:sz w:val="20"/>
          <w:szCs w:val="20"/>
          <w:lang w:val="en-GB"/>
        </w:rPr>
        <w:t xml:space="preserve"> Step 1), or a delta-UL-PRS configuration, etc. </w:t>
      </w:r>
    </w:p>
    <w:p w14:paraId="2A5783A7"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8.</w:t>
      </w:r>
      <w:r w:rsidRPr="001B34A6">
        <w:rPr>
          <w:rFonts w:eastAsia="宋体" w:cs="Times New Roman"/>
          <w:kern w:val="0"/>
          <w:sz w:val="20"/>
          <w:szCs w:val="20"/>
        </w:rPr>
        <w:tab/>
        <w:t xml:space="preserve">The serving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sends a </w:t>
      </w:r>
      <w:proofErr w:type="spellStart"/>
      <w:r w:rsidRPr="001B34A6">
        <w:rPr>
          <w:rFonts w:eastAsia="宋体" w:cs="Times New Roman"/>
          <w:kern w:val="0"/>
          <w:sz w:val="20"/>
          <w:szCs w:val="20"/>
        </w:rPr>
        <w:t>NRPPa</w:t>
      </w:r>
      <w:proofErr w:type="spellEnd"/>
      <w:r w:rsidRPr="001B34A6">
        <w:rPr>
          <w:rFonts w:eastAsia="宋体" w:cs="Times New Roman"/>
          <w:kern w:val="0"/>
          <w:sz w:val="20"/>
          <w:szCs w:val="20"/>
        </w:rPr>
        <w:t xml:space="preserve"> Positioning Activation Response message to the </w:t>
      </w:r>
      <w:proofErr w:type="spellStart"/>
      <w:r w:rsidRPr="001B34A6">
        <w:rPr>
          <w:rFonts w:eastAsia="宋体" w:cs="Times New Roman"/>
          <w:kern w:val="0"/>
          <w:sz w:val="20"/>
          <w:szCs w:val="20"/>
        </w:rPr>
        <w:t>LMF</w:t>
      </w:r>
      <w:proofErr w:type="spellEnd"/>
      <w:r w:rsidRPr="001B34A6">
        <w:rPr>
          <w:rFonts w:eastAsia="宋体" w:cs="Times New Roman"/>
          <w:kern w:val="0"/>
          <w:sz w:val="20"/>
          <w:szCs w:val="20"/>
        </w:rPr>
        <w:t xml:space="preserve"> when activation in the UE was successful. </w:t>
      </w:r>
    </w:p>
    <w:p w14:paraId="7A627482"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9.</w:t>
      </w:r>
      <w:r w:rsidRPr="001B34A6">
        <w:rPr>
          <w:rFonts w:eastAsia="宋体" w:cs="Times New Roman"/>
          <w:kern w:val="0"/>
          <w:sz w:val="20"/>
          <w:szCs w:val="20"/>
        </w:rPr>
        <w:tab/>
        <w:t xml:space="preserve">The </w:t>
      </w:r>
      <w:proofErr w:type="spellStart"/>
      <w:r w:rsidRPr="001B34A6">
        <w:rPr>
          <w:rFonts w:eastAsia="宋体" w:cs="Times New Roman"/>
          <w:kern w:val="0"/>
          <w:sz w:val="20"/>
          <w:szCs w:val="20"/>
        </w:rPr>
        <w:t>LMF</w:t>
      </w:r>
      <w:proofErr w:type="spellEnd"/>
      <w:r w:rsidRPr="001B34A6">
        <w:rPr>
          <w:rFonts w:eastAsia="宋体" w:cs="Times New Roman"/>
          <w:kern w:val="0"/>
          <w:sz w:val="20"/>
          <w:szCs w:val="20"/>
        </w:rPr>
        <w:t xml:space="preserve"> sends a </w:t>
      </w:r>
      <w:proofErr w:type="spellStart"/>
      <w:r w:rsidRPr="001B34A6">
        <w:rPr>
          <w:rFonts w:eastAsia="宋体" w:cs="Times New Roman"/>
          <w:kern w:val="0"/>
          <w:sz w:val="20"/>
          <w:szCs w:val="20"/>
        </w:rPr>
        <w:t>NRPPa</w:t>
      </w:r>
      <w:proofErr w:type="spellEnd"/>
      <w:r w:rsidRPr="001B34A6">
        <w:rPr>
          <w:rFonts w:eastAsia="宋体" w:cs="Times New Roman"/>
          <w:kern w:val="0"/>
          <w:sz w:val="20"/>
          <w:szCs w:val="20"/>
        </w:rPr>
        <w:t xml:space="preserve"> Measurement Request to a group of </w:t>
      </w:r>
      <w:proofErr w:type="spellStart"/>
      <w:r w:rsidRPr="001B34A6">
        <w:rPr>
          <w:rFonts w:eastAsia="宋体" w:cs="Times New Roman"/>
          <w:kern w:val="0"/>
          <w:sz w:val="20"/>
          <w:szCs w:val="20"/>
        </w:rPr>
        <w:t>gNBs</w:t>
      </w:r>
      <w:proofErr w:type="spellEnd"/>
      <w:r w:rsidRPr="001B34A6">
        <w:rPr>
          <w:rFonts w:eastAsia="宋体" w:cs="Times New Roman"/>
          <w:kern w:val="0"/>
          <w:sz w:val="20"/>
          <w:szCs w:val="20"/>
        </w:rPr>
        <w:t xml:space="preserve"> incl. the UL-PRS measurement configuration.</w:t>
      </w:r>
    </w:p>
    <w:p w14:paraId="2E1C8D13"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10.</w:t>
      </w:r>
      <w:r w:rsidRPr="001B34A6">
        <w:rPr>
          <w:rFonts w:eastAsia="宋体" w:cs="Times New Roman"/>
          <w:kern w:val="0"/>
          <w:sz w:val="20"/>
          <w:szCs w:val="20"/>
        </w:rPr>
        <w:tab/>
        <w:t>The UE transmits UL-PRS according to the activated configuration at Step 7.</w:t>
      </w:r>
    </w:p>
    <w:p w14:paraId="185CD078"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11.</w:t>
      </w:r>
      <w:r w:rsidRPr="001B34A6">
        <w:rPr>
          <w:rFonts w:eastAsia="宋体" w:cs="Times New Roman"/>
          <w:kern w:val="0"/>
          <w:sz w:val="20"/>
          <w:szCs w:val="20"/>
        </w:rPr>
        <w:tab/>
        <w:t xml:space="preserve">The UE measures the DL-PRS, and each configured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at Step 9 measures the UL-PRS.</w:t>
      </w:r>
    </w:p>
    <w:p w14:paraId="3BB658C5"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12.</w:t>
      </w:r>
      <w:r w:rsidRPr="001B34A6">
        <w:rPr>
          <w:rFonts w:eastAsia="宋体" w:cs="Times New Roman"/>
          <w:kern w:val="0"/>
          <w:sz w:val="20"/>
          <w:szCs w:val="20"/>
        </w:rPr>
        <w:tab/>
        <w:t xml:space="preserve">Same as Step 3, but with the </w:t>
      </w:r>
      <w:proofErr w:type="spellStart"/>
      <w:r w:rsidRPr="001B34A6">
        <w:rPr>
          <w:rFonts w:eastAsia="宋体" w:cs="Times New Roman"/>
          <w:kern w:val="0"/>
          <w:sz w:val="20"/>
          <w:szCs w:val="20"/>
        </w:rPr>
        <w:t>RRC</w:t>
      </w:r>
      <w:proofErr w:type="spellEnd"/>
      <w:r w:rsidRPr="001B34A6">
        <w:rPr>
          <w:rFonts w:eastAsia="宋体" w:cs="Times New Roman"/>
          <w:kern w:val="0"/>
          <w:sz w:val="20"/>
          <w:szCs w:val="20"/>
        </w:rPr>
        <w:t xml:space="preserve"> Resume Request message including the SS LCS Event Report </w:t>
      </w:r>
      <w:proofErr w:type="spellStart"/>
      <w:r w:rsidRPr="001B34A6">
        <w:rPr>
          <w:rFonts w:eastAsia="宋体" w:cs="Times New Roman"/>
          <w:kern w:val="0"/>
          <w:sz w:val="20"/>
          <w:szCs w:val="20"/>
          <w:lang w:val="en-GB" w:eastAsia="en-US"/>
        </w:rPr>
        <w:t>indicat</w:t>
      </w:r>
      <w:r w:rsidRPr="001B34A6">
        <w:rPr>
          <w:rFonts w:eastAsia="宋体" w:cs="Times New Roman"/>
          <w:kern w:val="0"/>
          <w:sz w:val="20"/>
          <w:szCs w:val="20"/>
          <w:lang w:eastAsia="en-US"/>
        </w:rPr>
        <w:t>ing</w:t>
      </w:r>
      <w:proofErr w:type="spellEnd"/>
      <w:r w:rsidRPr="001B34A6">
        <w:rPr>
          <w:rFonts w:eastAsia="宋体" w:cs="Times New Roman"/>
          <w:kern w:val="0"/>
          <w:sz w:val="20"/>
          <w:szCs w:val="20"/>
          <w:lang w:val="en-GB" w:eastAsia="en-US"/>
        </w:rPr>
        <w:t xml:space="preserve"> the type of event being reported</w:t>
      </w:r>
      <w:r w:rsidRPr="001B34A6">
        <w:rPr>
          <w:rFonts w:eastAsia="宋体" w:cs="Times New Roman"/>
          <w:kern w:val="0"/>
          <w:sz w:val="20"/>
          <w:szCs w:val="20"/>
        </w:rPr>
        <w:t xml:space="preserve">. The LCS Event Report includes an </w:t>
      </w:r>
      <w:proofErr w:type="spellStart"/>
      <w:r w:rsidRPr="001B34A6">
        <w:rPr>
          <w:rFonts w:eastAsia="宋体" w:cs="Times New Roman"/>
          <w:kern w:val="0"/>
          <w:sz w:val="20"/>
          <w:szCs w:val="20"/>
        </w:rPr>
        <w:t>LPP</w:t>
      </w:r>
      <w:proofErr w:type="spellEnd"/>
      <w:r w:rsidRPr="001B34A6">
        <w:rPr>
          <w:rFonts w:eastAsia="宋体" w:cs="Times New Roman"/>
          <w:kern w:val="0"/>
          <w:sz w:val="20"/>
          <w:szCs w:val="20"/>
        </w:rPr>
        <w:t xml:space="preserve"> Provide Location Information message containing the DL-PRS measurements. </w:t>
      </w:r>
    </w:p>
    <w:p w14:paraId="5D785ADA"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lastRenderedPageBreak/>
        <w:t>13.</w:t>
      </w:r>
      <w:r w:rsidRPr="001B34A6">
        <w:rPr>
          <w:rFonts w:eastAsia="宋体" w:cs="Times New Roman"/>
          <w:kern w:val="0"/>
          <w:sz w:val="20"/>
          <w:szCs w:val="20"/>
        </w:rPr>
        <w:tab/>
        <w:t xml:space="preserve">The serving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sends the SS LCS Event Report to the anchor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which provides the SS LCS Event Report to the </w:t>
      </w:r>
      <w:proofErr w:type="spellStart"/>
      <w:r w:rsidRPr="001B34A6">
        <w:rPr>
          <w:rFonts w:eastAsia="宋体" w:cs="Times New Roman"/>
          <w:kern w:val="0"/>
          <w:sz w:val="20"/>
          <w:szCs w:val="20"/>
        </w:rPr>
        <w:t>LMF</w:t>
      </w:r>
      <w:proofErr w:type="spellEnd"/>
      <w:r w:rsidRPr="001B34A6">
        <w:rPr>
          <w:rFonts w:eastAsia="宋体" w:cs="Times New Roman"/>
          <w:kern w:val="0"/>
          <w:sz w:val="20"/>
          <w:szCs w:val="20"/>
        </w:rPr>
        <w:t xml:space="preserve"> (via serving AMF).</w:t>
      </w:r>
    </w:p>
    <w:p w14:paraId="6D423C80"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14.</w:t>
      </w:r>
      <w:r w:rsidRPr="001B34A6">
        <w:rPr>
          <w:rFonts w:eastAsia="宋体" w:cs="Times New Roman"/>
          <w:kern w:val="0"/>
          <w:sz w:val="20"/>
          <w:szCs w:val="20"/>
        </w:rPr>
        <w:tab/>
        <w:t xml:space="preserve">The </w:t>
      </w:r>
      <w:proofErr w:type="spellStart"/>
      <w:r w:rsidRPr="001B34A6">
        <w:rPr>
          <w:rFonts w:eastAsia="宋体" w:cs="Times New Roman"/>
          <w:kern w:val="0"/>
          <w:sz w:val="20"/>
          <w:szCs w:val="20"/>
        </w:rPr>
        <w:t>gNBs</w:t>
      </w:r>
      <w:proofErr w:type="spellEnd"/>
      <w:r w:rsidRPr="001B34A6">
        <w:rPr>
          <w:rFonts w:eastAsia="宋体" w:cs="Times New Roman"/>
          <w:kern w:val="0"/>
          <w:sz w:val="20"/>
          <w:szCs w:val="20"/>
        </w:rPr>
        <w:t xml:space="preserve"> that performed the UL-PRS measurements provide an </w:t>
      </w:r>
      <w:proofErr w:type="spellStart"/>
      <w:r w:rsidRPr="001B34A6">
        <w:rPr>
          <w:rFonts w:eastAsia="宋体" w:cs="Times New Roman"/>
          <w:kern w:val="0"/>
          <w:sz w:val="20"/>
          <w:szCs w:val="20"/>
        </w:rPr>
        <w:t>NRRPPa</w:t>
      </w:r>
      <w:proofErr w:type="spellEnd"/>
      <w:r w:rsidRPr="001B34A6">
        <w:rPr>
          <w:rFonts w:eastAsia="宋体" w:cs="Times New Roman"/>
          <w:kern w:val="0"/>
          <w:sz w:val="20"/>
          <w:szCs w:val="20"/>
        </w:rPr>
        <w:t xml:space="preserve"> Measurement Response message to the </w:t>
      </w:r>
      <w:proofErr w:type="spellStart"/>
      <w:r w:rsidRPr="001B34A6">
        <w:rPr>
          <w:rFonts w:eastAsia="宋体" w:cs="Times New Roman"/>
          <w:kern w:val="0"/>
          <w:sz w:val="20"/>
          <w:szCs w:val="20"/>
        </w:rPr>
        <w:t>LMF</w:t>
      </w:r>
      <w:proofErr w:type="spellEnd"/>
      <w:r w:rsidRPr="001B34A6">
        <w:rPr>
          <w:rFonts w:eastAsia="宋体" w:cs="Times New Roman"/>
          <w:kern w:val="0"/>
          <w:sz w:val="20"/>
          <w:szCs w:val="20"/>
        </w:rPr>
        <w:t xml:space="preserve"> including the UL-PRS measurements performed at Step </w:t>
      </w:r>
      <w:proofErr w:type="spellStart"/>
      <w:r w:rsidRPr="001B34A6">
        <w:rPr>
          <w:rFonts w:eastAsia="宋体" w:cs="Times New Roman"/>
          <w:kern w:val="0"/>
          <w:sz w:val="20"/>
          <w:szCs w:val="20"/>
        </w:rPr>
        <w:t>11b</w:t>
      </w:r>
      <w:proofErr w:type="spellEnd"/>
      <w:r w:rsidRPr="001B34A6">
        <w:rPr>
          <w:rFonts w:eastAsia="宋体" w:cs="Times New Roman"/>
          <w:kern w:val="0"/>
          <w:sz w:val="20"/>
          <w:szCs w:val="20"/>
        </w:rPr>
        <w:t xml:space="preserve">. </w:t>
      </w:r>
    </w:p>
    <w:p w14:paraId="2117FC81"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15.</w:t>
      </w:r>
      <w:r w:rsidRPr="001B34A6">
        <w:rPr>
          <w:rFonts w:eastAsia="宋体" w:cs="Times New Roman"/>
          <w:kern w:val="0"/>
          <w:sz w:val="20"/>
          <w:szCs w:val="20"/>
        </w:rPr>
        <w:tab/>
        <w:t xml:space="preserve">The </w:t>
      </w:r>
      <w:proofErr w:type="spellStart"/>
      <w:r w:rsidRPr="001B34A6">
        <w:rPr>
          <w:rFonts w:eastAsia="宋体" w:cs="Times New Roman"/>
          <w:kern w:val="0"/>
          <w:sz w:val="20"/>
          <w:szCs w:val="20"/>
        </w:rPr>
        <w:t>LMF</w:t>
      </w:r>
      <w:proofErr w:type="spellEnd"/>
      <w:r w:rsidRPr="001B34A6">
        <w:rPr>
          <w:rFonts w:eastAsia="宋体" w:cs="Times New Roman"/>
          <w:kern w:val="0"/>
          <w:sz w:val="20"/>
          <w:szCs w:val="20"/>
        </w:rPr>
        <w:t xml:space="preserve"> may send a </w:t>
      </w:r>
      <w:proofErr w:type="spellStart"/>
      <w:r w:rsidRPr="001B34A6">
        <w:rPr>
          <w:rFonts w:eastAsia="宋体" w:cs="Times New Roman"/>
          <w:kern w:val="0"/>
          <w:sz w:val="20"/>
          <w:szCs w:val="20"/>
        </w:rPr>
        <w:t>NRPPa</w:t>
      </w:r>
      <w:proofErr w:type="spellEnd"/>
      <w:r w:rsidRPr="001B34A6">
        <w:rPr>
          <w:rFonts w:eastAsia="宋体" w:cs="Times New Roman"/>
          <w:kern w:val="0"/>
          <w:sz w:val="20"/>
          <w:szCs w:val="20"/>
        </w:rPr>
        <w:t xml:space="preserve"> Positioning Deactivation Request message to the anchor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which forwards the message to the serving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The serving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sends the UL-PRS Deactivation to the UE at Step </w:t>
      </w:r>
      <w:proofErr w:type="spellStart"/>
      <w:r w:rsidRPr="001B34A6">
        <w:rPr>
          <w:rFonts w:eastAsia="宋体" w:cs="Times New Roman"/>
          <w:kern w:val="0"/>
          <w:sz w:val="20"/>
          <w:szCs w:val="20"/>
        </w:rPr>
        <w:t>15b</w:t>
      </w:r>
      <w:proofErr w:type="spellEnd"/>
      <w:r w:rsidRPr="001B34A6">
        <w:rPr>
          <w:rFonts w:eastAsia="宋体" w:cs="Times New Roman"/>
          <w:kern w:val="0"/>
          <w:sz w:val="20"/>
          <w:szCs w:val="20"/>
        </w:rPr>
        <w:t>.</w:t>
      </w:r>
    </w:p>
    <w:p w14:paraId="303E9A09" w14:textId="77777777" w:rsidR="001B34A6" w:rsidRPr="001B34A6" w:rsidRDefault="001B34A6" w:rsidP="001B34A6">
      <w:pPr>
        <w:keepLines/>
        <w:widowControl/>
        <w:spacing w:after="180"/>
        <w:ind w:left="1135" w:hanging="851"/>
        <w:jc w:val="left"/>
        <w:rPr>
          <w:rFonts w:eastAsia="宋体" w:cs="Times New Roman"/>
          <w:color w:val="FF0000"/>
          <w:kern w:val="0"/>
          <w:sz w:val="20"/>
          <w:szCs w:val="20"/>
        </w:rPr>
      </w:pPr>
      <w:r w:rsidRPr="001B34A6">
        <w:rPr>
          <w:rFonts w:eastAsia="宋体" w:cs="Times New Roman"/>
          <w:color w:val="FF0000"/>
          <w:kern w:val="0"/>
          <w:sz w:val="20"/>
          <w:szCs w:val="20"/>
        </w:rPr>
        <w:t xml:space="preserve">Editor's Note: This may be a downlink message in response to UL </w:t>
      </w:r>
      <w:proofErr w:type="spellStart"/>
      <w:r w:rsidRPr="001B34A6">
        <w:rPr>
          <w:rFonts w:eastAsia="宋体" w:cs="Times New Roman"/>
          <w:color w:val="FF0000"/>
          <w:kern w:val="0"/>
          <w:sz w:val="20"/>
          <w:szCs w:val="20"/>
        </w:rPr>
        <w:t>SDT</w:t>
      </w:r>
      <w:proofErr w:type="spellEnd"/>
      <w:r w:rsidRPr="001B34A6">
        <w:rPr>
          <w:rFonts w:eastAsia="宋体" w:cs="Times New Roman"/>
          <w:color w:val="FF0000"/>
          <w:kern w:val="0"/>
          <w:sz w:val="20"/>
          <w:szCs w:val="20"/>
        </w:rPr>
        <w:t>.</w:t>
      </w:r>
    </w:p>
    <w:p w14:paraId="6CA81572"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16.</w:t>
      </w:r>
      <w:r w:rsidRPr="001B34A6">
        <w:rPr>
          <w:rFonts w:eastAsia="宋体" w:cs="Times New Roman"/>
          <w:kern w:val="0"/>
          <w:sz w:val="20"/>
          <w:szCs w:val="20"/>
        </w:rPr>
        <w:tab/>
        <w:t xml:space="preserve">The </w:t>
      </w:r>
      <w:proofErr w:type="spellStart"/>
      <w:r w:rsidRPr="001B34A6">
        <w:rPr>
          <w:rFonts w:eastAsia="宋体" w:cs="Times New Roman"/>
          <w:kern w:val="0"/>
          <w:sz w:val="20"/>
          <w:szCs w:val="20"/>
        </w:rPr>
        <w:t>LMF</w:t>
      </w:r>
      <w:proofErr w:type="spellEnd"/>
      <w:r w:rsidRPr="001B34A6">
        <w:rPr>
          <w:rFonts w:eastAsia="宋体" w:cs="Times New Roman"/>
          <w:kern w:val="0"/>
          <w:sz w:val="20"/>
          <w:szCs w:val="20"/>
        </w:rPr>
        <w:t xml:space="preserve"> sends a SS LCS Event Report Acknowledgement to the anchor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w:t>
      </w:r>
    </w:p>
    <w:p w14:paraId="074BAFE0"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17.</w:t>
      </w:r>
      <w:r w:rsidRPr="001B34A6">
        <w:rPr>
          <w:rFonts w:eastAsia="宋体" w:cs="Times New Roman"/>
          <w:kern w:val="0"/>
          <w:sz w:val="20"/>
          <w:szCs w:val="20"/>
        </w:rPr>
        <w:tab/>
        <w:t xml:space="preserve">The serving </w:t>
      </w:r>
      <w:proofErr w:type="spellStart"/>
      <w:r w:rsidRPr="001B34A6">
        <w:rPr>
          <w:rFonts w:eastAsia="宋体" w:cs="Times New Roman"/>
          <w:kern w:val="0"/>
          <w:sz w:val="20"/>
          <w:szCs w:val="20"/>
        </w:rPr>
        <w:t>gNB</w:t>
      </w:r>
      <w:proofErr w:type="spellEnd"/>
      <w:r w:rsidRPr="001B34A6">
        <w:rPr>
          <w:rFonts w:eastAsia="宋体" w:cs="Times New Roman"/>
          <w:kern w:val="0"/>
          <w:sz w:val="20"/>
          <w:szCs w:val="20"/>
        </w:rPr>
        <w:t xml:space="preserve"> provides the SS LCS Event Report Acknowledgement to the UE along with the </w:t>
      </w:r>
      <w:proofErr w:type="spellStart"/>
      <w:r w:rsidRPr="001B34A6">
        <w:rPr>
          <w:rFonts w:eastAsia="宋体" w:cs="Times New Roman"/>
          <w:kern w:val="0"/>
          <w:sz w:val="20"/>
          <w:szCs w:val="20"/>
        </w:rPr>
        <w:t>RRC</w:t>
      </w:r>
      <w:proofErr w:type="spellEnd"/>
      <w:r w:rsidRPr="001B34A6">
        <w:rPr>
          <w:rFonts w:eastAsia="宋体" w:cs="Times New Roman"/>
          <w:kern w:val="0"/>
          <w:sz w:val="20"/>
          <w:szCs w:val="20"/>
        </w:rPr>
        <w:t xml:space="preserve"> Release message. </w:t>
      </w:r>
    </w:p>
    <w:p w14:paraId="7DA6E8C8" w14:textId="77777777" w:rsidR="001B34A6" w:rsidRPr="001B34A6" w:rsidRDefault="001B34A6" w:rsidP="001B34A6">
      <w:pPr>
        <w:widowControl/>
        <w:spacing w:after="180"/>
        <w:ind w:left="568" w:hanging="284"/>
        <w:jc w:val="left"/>
        <w:rPr>
          <w:rFonts w:eastAsia="宋体" w:cs="Times New Roman"/>
          <w:kern w:val="0"/>
          <w:sz w:val="20"/>
          <w:szCs w:val="20"/>
        </w:rPr>
      </w:pPr>
      <w:r w:rsidRPr="001B34A6">
        <w:rPr>
          <w:rFonts w:eastAsia="宋体" w:cs="Times New Roman"/>
          <w:kern w:val="0"/>
          <w:sz w:val="20"/>
          <w:szCs w:val="20"/>
        </w:rPr>
        <w:t>18.</w:t>
      </w:r>
      <w:r w:rsidRPr="001B34A6">
        <w:rPr>
          <w:rFonts w:eastAsia="宋体" w:cs="Times New Roman"/>
          <w:kern w:val="0"/>
          <w:sz w:val="20"/>
          <w:szCs w:val="20"/>
        </w:rPr>
        <w:tab/>
      </w:r>
      <w:r w:rsidRPr="001B34A6">
        <w:rPr>
          <w:rFonts w:eastAsia="宋体" w:cs="Times New Roman"/>
          <w:kern w:val="0"/>
          <w:sz w:val="20"/>
          <w:szCs w:val="20"/>
          <w:lang w:val="en-GB"/>
        </w:rPr>
        <w:t xml:space="preserve">Steps </w:t>
      </w:r>
      <w:r w:rsidRPr="001B34A6">
        <w:rPr>
          <w:rFonts w:eastAsia="宋体" w:cs="Times New Roman"/>
          <w:kern w:val="0"/>
          <w:sz w:val="20"/>
          <w:szCs w:val="20"/>
        </w:rPr>
        <w:t>28</w:t>
      </w:r>
      <w:r w:rsidRPr="001B34A6">
        <w:rPr>
          <w:rFonts w:eastAsia="宋体" w:cs="Times New Roman"/>
          <w:kern w:val="0"/>
          <w:sz w:val="20"/>
          <w:szCs w:val="20"/>
          <w:lang w:val="en-GB"/>
        </w:rPr>
        <w:t>-</w:t>
      </w:r>
      <w:r w:rsidRPr="001B34A6">
        <w:rPr>
          <w:rFonts w:eastAsia="宋体" w:cs="Times New Roman"/>
          <w:kern w:val="0"/>
          <w:sz w:val="20"/>
          <w:szCs w:val="20"/>
        </w:rPr>
        <w:t>31</w:t>
      </w:r>
      <w:r w:rsidRPr="001B34A6">
        <w:rPr>
          <w:rFonts w:eastAsia="宋体" w:cs="Times New Roman"/>
          <w:kern w:val="0"/>
          <w:sz w:val="20"/>
          <w:szCs w:val="20"/>
          <w:lang w:val="en-GB"/>
        </w:rPr>
        <w:t xml:space="preserve"> for the deferred </w:t>
      </w:r>
      <w:proofErr w:type="spellStart"/>
      <w:r w:rsidRPr="001B34A6">
        <w:rPr>
          <w:rFonts w:eastAsia="宋体" w:cs="Times New Roman"/>
          <w:kern w:val="0"/>
          <w:sz w:val="20"/>
          <w:szCs w:val="20"/>
          <w:lang w:val="en-GB"/>
        </w:rPr>
        <w:t>5GC</w:t>
      </w:r>
      <w:proofErr w:type="spellEnd"/>
      <w:r w:rsidRPr="001B34A6">
        <w:rPr>
          <w:rFonts w:eastAsia="宋体" w:cs="Times New Roman"/>
          <w:kern w:val="0"/>
          <w:sz w:val="20"/>
          <w:szCs w:val="20"/>
          <w:lang w:val="en-GB"/>
        </w:rPr>
        <w:t>-MT-</w:t>
      </w:r>
      <w:proofErr w:type="spellStart"/>
      <w:r w:rsidRPr="001B34A6">
        <w:rPr>
          <w:rFonts w:eastAsia="宋体" w:cs="Times New Roman"/>
          <w:kern w:val="0"/>
          <w:sz w:val="20"/>
          <w:szCs w:val="20"/>
          <w:lang w:val="en-GB"/>
        </w:rPr>
        <w:t>LR</w:t>
      </w:r>
      <w:proofErr w:type="spellEnd"/>
      <w:r w:rsidRPr="001B34A6">
        <w:rPr>
          <w:rFonts w:eastAsia="宋体" w:cs="Times New Roman"/>
          <w:kern w:val="0"/>
          <w:sz w:val="20"/>
          <w:szCs w:val="20"/>
          <w:lang w:val="en-GB"/>
        </w:rPr>
        <w:t xml:space="preserve"> procedure for periodic or triggered location events</w:t>
      </w:r>
      <w:r w:rsidRPr="001B34A6">
        <w:rPr>
          <w:rFonts w:eastAsia="宋体" w:cs="Times New Roman"/>
          <w:kern w:val="0"/>
          <w:sz w:val="20"/>
          <w:szCs w:val="20"/>
        </w:rPr>
        <w:t xml:space="preserve"> specified in TS 23.273 [8],</w:t>
      </w:r>
      <w:r w:rsidRPr="001B34A6">
        <w:rPr>
          <w:rFonts w:eastAsia="宋体" w:cs="Times New Roman"/>
          <w:kern w:val="0"/>
          <w:sz w:val="20"/>
          <w:szCs w:val="20"/>
          <w:lang w:val="en-GB"/>
        </w:rPr>
        <w:t xml:space="preserve"> clause 6.3.1 are performed</w:t>
      </w:r>
      <w:r w:rsidRPr="001B34A6">
        <w:rPr>
          <w:rFonts w:eastAsia="宋体" w:cs="Times New Roman"/>
          <w:kern w:val="0"/>
          <w:sz w:val="20"/>
          <w:szCs w:val="20"/>
        </w:rPr>
        <w:t>.</w:t>
      </w:r>
    </w:p>
    <w:p w14:paraId="1E05675A" w14:textId="77777777" w:rsidR="00DD602D" w:rsidRPr="001B34A6" w:rsidRDefault="00DD602D" w:rsidP="00DD602D"/>
    <w:p w14:paraId="248ACC16" w14:textId="66B6B571" w:rsidR="00EF10C8" w:rsidRDefault="00216583" w:rsidP="00E56674">
      <w:pPr>
        <w:pStyle w:val="2"/>
        <w:rPr>
          <w:lang w:eastAsia="zh-CN"/>
        </w:rPr>
      </w:pPr>
      <w:r>
        <w:rPr>
          <w:lang w:eastAsia="zh-CN"/>
        </w:rPr>
        <w:lastRenderedPageBreak/>
        <w:t>2.2</w:t>
      </w:r>
      <w:r>
        <w:rPr>
          <w:lang w:eastAsia="zh-CN"/>
        </w:rPr>
        <w:tab/>
      </w:r>
      <w:r w:rsidR="00E56674">
        <w:rPr>
          <w:rFonts w:hint="eastAsia"/>
          <w:lang w:eastAsia="zh-CN"/>
        </w:rPr>
        <w:t>S</w:t>
      </w:r>
      <w:r w:rsidR="00E56674">
        <w:rPr>
          <w:lang w:eastAsia="zh-CN"/>
        </w:rPr>
        <w:t xml:space="preserve">olution provided by Huawei, </w:t>
      </w:r>
      <w:proofErr w:type="spellStart"/>
      <w:r w:rsidR="00E56674">
        <w:rPr>
          <w:lang w:eastAsia="zh-CN"/>
        </w:rPr>
        <w:t>HiSilicon</w:t>
      </w:r>
      <w:proofErr w:type="spellEnd"/>
    </w:p>
    <w:p w14:paraId="70F4FC12" w14:textId="7CE33B78" w:rsidR="0003704E" w:rsidRDefault="00216583" w:rsidP="0003704E">
      <w:pPr>
        <w:pStyle w:val="3"/>
      </w:pPr>
      <w:r>
        <w:rPr>
          <w:lang w:eastAsia="zh-CN"/>
        </w:rPr>
        <w:t>2.2.1</w:t>
      </w:r>
      <w:r>
        <w:rPr>
          <w:lang w:eastAsia="zh-CN"/>
        </w:rPr>
        <w:tab/>
      </w:r>
      <w:r w:rsidR="0003704E">
        <w:rPr>
          <w:rFonts w:hint="eastAsia"/>
          <w:lang w:eastAsia="zh-CN"/>
        </w:rPr>
        <w:t>UL</w:t>
      </w:r>
      <w:r w:rsidR="0003704E">
        <w:t xml:space="preserve"> solution</w:t>
      </w:r>
    </w:p>
    <w:p w14:paraId="00724BC3" w14:textId="781C7288" w:rsidR="0003704E" w:rsidRDefault="00FB371D" w:rsidP="0003704E">
      <w:pPr>
        <w:rPr>
          <w:rFonts w:eastAsia="MS Mincho"/>
          <w:lang w:val="en-GB" w:eastAsia="ja-JP"/>
        </w:rPr>
      </w:pPr>
      <w:r>
        <w:rPr>
          <w:noProof/>
        </w:rPr>
        <w:drawing>
          <wp:inline distT="0" distB="0" distL="0" distR="0" wp14:anchorId="7662C7A2" wp14:editId="0BC63637">
            <wp:extent cx="5976937" cy="5990773"/>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83501" cy="5997353"/>
                    </a:xfrm>
                    <a:prstGeom prst="rect">
                      <a:avLst/>
                    </a:prstGeom>
                  </pic:spPr>
                </pic:pic>
              </a:graphicData>
            </a:graphic>
          </wp:inline>
        </w:drawing>
      </w:r>
    </w:p>
    <w:p w14:paraId="3A22FFDF" w14:textId="2C329012" w:rsidR="00845FB5" w:rsidRDefault="00E6213E" w:rsidP="0060357A">
      <w:pPr>
        <w:pStyle w:val="B1"/>
        <w:numPr>
          <w:ilvl w:val="0"/>
          <w:numId w:val="30"/>
        </w:numPr>
        <w:ind w:left="284" w:firstLine="0"/>
        <w:rPr>
          <w:lang w:val="en-GB"/>
        </w:rPr>
      </w:pPr>
      <w:r w:rsidRPr="0081509C">
        <w:rPr>
          <w:lang w:val="en-GB"/>
        </w:rPr>
        <w:t>Steps 1-21 of TS 23.273, Clause 6.3.1 for deferred MT-</w:t>
      </w:r>
      <w:proofErr w:type="spellStart"/>
      <w:r w:rsidRPr="0081509C">
        <w:rPr>
          <w:lang w:val="en-GB"/>
        </w:rPr>
        <w:t>LR</w:t>
      </w:r>
      <w:proofErr w:type="spellEnd"/>
      <w:r w:rsidRPr="0081509C">
        <w:rPr>
          <w:lang w:val="en-GB"/>
        </w:rPr>
        <w:t xml:space="preserve"> for Periodic or Triggered Location Events are performed.</w:t>
      </w:r>
      <w:r w:rsidR="0081509C">
        <w:rPr>
          <w:lang w:val="en-GB"/>
        </w:rPr>
        <w:t xml:space="preserve"> </w:t>
      </w:r>
    </w:p>
    <w:p w14:paraId="0260C786" w14:textId="02C8D15A" w:rsidR="00EA2C5F" w:rsidRDefault="0081509C" w:rsidP="0060357A">
      <w:pPr>
        <w:pStyle w:val="B1"/>
        <w:numPr>
          <w:ilvl w:val="0"/>
          <w:numId w:val="30"/>
        </w:numPr>
        <w:ind w:left="284" w:firstLine="0"/>
        <w:rPr>
          <w:lang w:val="en-GB"/>
        </w:rPr>
      </w:pPr>
      <w:r w:rsidRPr="0081509C">
        <w:rPr>
          <w:lang w:val="en-GB"/>
        </w:rPr>
        <w:t xml:space="preserve">The UE is released </w:t>
      </w:r>
      <w:r w:rsidR="007C5B41">
        <w:rPr>
          <w:lang w:val="en-GB"/>
        </w:rPr>
        <w:t>by</w:t>
      </w:r>
      <w:r w:rsidRPr="0081509C">
        <w:rPr>
          <w:lang w:val="en-GB"/>
        </w:rPr>
        <w:t xml:space="preserve"> the </w:t>
      </w:r>
      <w:r w:rsidR="0010475C">
        <w:rPr>
          <w:lang w:val="en-GB"/>
        </w:rPr>
        <w:t xml:space="preserve">anchor </w:t>
      </w:r>
      <w:proofErr w:type="spellStart"/>
      <w:r w:rsidR="00551DEA">
        <w:rPr>
          <w:lang w:val="en-GB"/>
        </w:rPr>
        <w:t>gNB</w:t>
      </w:r>
      <w:proofErr w:type="spellEnd"/>
      <w:r w:rsidR="00551DEA">
        <w:rPr>
          <w:lang w:val="en-GB"/>
        </w:rPr>
        <w:t xml:space="preserve"> </w:t>
      </w:r>
      <w:r w:rsidR="00434681">
        <w:rPr>
          <w:lang w:val="en-GB"/>
        </w:rPr>
        <w:t xml:space="preserve">from </w:t>
      </w:r>
      <w:proofErr w:type="spellStart"/>
      <w:r w:rsidRPr="0081509C">
        <w:rPr>
          <w:lang w:val="en-GB"/>
        </w:rPr>
        <w:t>RRC_CONNECCTED</w:t>
      </w:r>
      <w:proofErr w:type="spellEnd"/>
      <w:r w:rsidRPr="0081509C">
        <w:rPr>
          <w:lang w:val="en-GB"/>
        </w:rPr>
        <w:t xml:space="preserve"> to </w:t>
      </w:r>
      <w:proofErr w:type="spellStart"/>
      <w:r w:rsidRPr="0081509C">
        <w:rPr>
          <w:lang w:val="en-GB"/>
        </w:rPr>
        <w:t>RRC_INACTIVE</w:t>
      </w:r>
      <w:proofErr w:type="spellEnd"/>
      <w:r>
        <w:rPr>
          <w:lang w:val="en-GB"/>
        </w:rPr>
        <w:t xml:space="preserve"> by </w:t>
      </w:r>
      <w:proofErr w:type="spellStart"/>
      <w:r w:rsidRPr="007A52DC">
        <w:rPr>
          <w:i/>
          <w:lang w:val="en-GB"/>
        </w:rPr>
        <w:t>RRCRelease</w:t>
      </w:r>
      <w:proofErr w:type="spellEnd"/>
      <w:r>
        <w:rPr>
          <w:lang w:val="en-GB"/>
        </w:rPr>
        <w:t xml:space="preserve"> with </w:t>
      </w:r>
      <w:proofErr w:type="spellStart"/>
      <w:r w:rsidRPr="007A52DC">
        <w:rPr>
          <w:i/>
          <w:lang w:val="en-GB"/>
        </w:rPr>
        <w:t>SuspendConfig</w:t>
      </w:r>
      <w:proofErr w:type="spellEnd"/>
      <w:r w:rsidR="003E3C4D">
        <w:rPr>
          <w:lang w:val="en-GB"/>
        </w:rPr>
        <w:t>. The UE may be configured with CG-</w:t>
      </w:r>
      <w:proofErr w:type="spellStart"/>
      <w:r w:rsidR="003E3C4D">
        <w:rPr>
          <w:lang w:val="en-GB"/>
        </w:rPr>
        <w:t>SDT</w:t>
      </w:r>
      <w:proofErr w:type="spellEnd"/>
      <w:r w:rsidR="003E3C4D">
        <w:rPr>
          <w:lang w:val="en-GB"/>
        </w:rPr>
        <w:t xml:space="preserve"> or RA-</w:t>
      </w:r>
      <w:proofErr w:type="spellStart"/>
      <w:r w:rsidR="003E3C4D">
        <w:rPr>
          <w:lang w:val="en-GB"/>
        </w:rPr>
        <w:t>SDT</w:t>
      </w:r>
      <w:proofErr w:type="spellEnd"/>
      <w:r w:rsidR="003E3C4D">
        <w:rPr>
          <w:lang w:val="en-GB"/>
        </w:rPr>
        <w:t xml:space="preserve"> for small data transmission</w:t>
      </w:r>
      <w:r w:rsidR="00DB4D64">
        <w:rPr>
          <w:lang w:val="en-GB"/>
        </w:rPr>
        <w:t>.</w:t>
      </w:r>
    </w:p>
    <w:p w14:paraId="58E15CD9" w14:textId="054B539C" w:rsidR="00DB4D64" w:rsidRPr="00DB4D64" w:rsidRDefault="00DB4D64" w:rsidP="00DB4D64">
      <w:pPr>
        <w:pStyle w:val="NO"/>
        <w:rPr>
          <w:rFonts w:eastAsiaTheme="minorEastAsia"/>
          <w:lang w:val="en-GB"/>
        </w:rPr>
      </w:pPr>
      <w:r>
        <w:rPr>
          <w:rFonts w:eastAsiaTheme="minorEastAsia" w:hint="eastAsia"/>
          <w:lang w:val="en-GB"/>
        </w:rPr>
        <w:t>N</w:t>
      </w:r>
      <w:r>
        <w:rPr>
          <w:rFonts w:eastAsiaTheme="minorEastAsia"/>
          <w:lang w:val="en-GB"/>
        </w:rPr>
        <w:t>OTE:</w:t>
      </w:r>
      <w:r>
        <w:rPr>
          <w:rFonts w:eastAsiaTheme="minorEastAsia"/>
          <w:lang w:val="en-GB"/>
        </w:rPr>
        <w:tab/>
        <w:t xml:space="preserve">Before step 2, the anchor </w:t>
      </w:r>
      <w:proofErr w:type="spellStart"/>
      <w:r>
        <w:rPr>
          <w:rFonts w:eastAsiaTheme="minorEastAsia"/>
          <w:lang w:val="en-GB"/>
        </w:rPr>
        <w:t>gNB</w:t>
      </w:r>
      <w:proofErr w:type="spellEnd"/>
      <w:r>
        <w:rPr>
          <w:rFonts w:eastAsiaTheme="minorEastAsia"/>
          <w:lang w:val="en-GB"/>
        </w:rPr>
        <w:t xml:space="preserve"> should know </w:t>
      </w:r>
      <w:r w:rsidR="0010475C">
        <w:rPr>
          <w:rFonts w:eastAsiaTheme="minorEastAsia"/>
          <w:lang w:val="en-GB"/>
        </w:rPr>
        <w:t xml:space="preserve">the UE capability for UL positioning in </w:t>
      </w:r>
      <w:proofErr w:type="spellStart"/>
      <w:r w:rsidR="0010475C">
        <w:rPr>
          <w:rFonts w:eastAsiaTheme="minorEastAsia"/>
          <w:lang w:val="en-GB"/>
        </w:rPr>
        <w:t>RRC_INACTIVE</w:t>
      </w:r>
      <w:proofErr w:type="spellEnd"/>
      <w:r w:rsidR="0010475C">
        <w:rPr>
          <w:rFonts w:eastAsiaTheme="minorEastAsia"/>
          <w:lang w:val="en-GB"/>
        </w:rPr>
        <w:t xml:space="preserve"> and </w:t>
      </w:r>
      <w:r w:rsidR="000B1C53">
        <w:rPr>
          <w:rFonts w:eastAsiaTheme="minorEastAsia"/>
          <w:lang w:val="en-GB"/>
        </w:rPr>
        <w:t xml:space="preserve">the preference information of positioning in </w:t>
      </w:r>
      <w:proofErr w:type="spellStart"/>
      <w:r w:rsidR="000B1C53">
        <w:rPr>
          <w:rFonts w:eastAsiaTheme="minorEastAsia"/>
          <w:lang w:val="en-GB"/>
        </w:rPr>
        <w:t>RRC_INACTIVE</w:t>
      </w:r>
      <w:proofErr w:type="spellEnd"/>
      <w:r w:rsidR="0010475C">
        <w:rPr>
          <w:rFonts w:eastAsiaTheme="minorEastAsia"/>
          <w:lang w:val="en-GB"/>
        </w:rPr>
        <w:t xml:space="preserve">, such that the </w:t>
      </w:r>
      <w:proofErr w:type="spellStart"/>
      <w:r w:rsidR="0010475C">
        <w:rPr>
          <w:rFonts w:eastAsiaTheme="minorEastAsia"/>
          <w:lang w:val="en-GB"/>
        </w:rPr>
        <w:t>gNB</w:t>
      </w:r>
      <w:proofErr w:type="spellEnd"/>
      <w:r w:rsidR="0010475C">
        <w:rPr>
          <w:rFonts w:eastAsiaTheme="minorEastAsia"/>
          <w:lang w:val="en-GB"/>
        </w:rPr>
        <w:t xml:space="preserve"> can make informed decision on transferring the </w:t>
      </w:r>
      <w:proofErr w:type="spellStart"/>
      <w:r w:rsidR="0010475C">
        <w:rPr>
          <w:rFonts w:eastAsiaTheme="minorEastAsia"/>
          <w:lang w:val="en-GB"/>
        </w:rPr>
        <w:t>RRC</w:t>
      </w:r>
      <w:proofErr w:type="spellEnd"/>
      <w:r w:rsidR="0010475C">
        <w:rPr>
          <w:rFonts w:eastAsiaTheme="minorEastAsia"/>
          <w:lang w:val="en-GB"/>
        </w:rPr>
        <w:t xml:space="preserve"> state of the UE to </w:t>
      </w:r>
      <w:proofErr w:type="spellStart"/>
      <w:r w:rsidR="0010475C">
        <w:rPr>
          <w:rFonts w:eastAsiaTheme="minorEastAsia"/>
          <w:lang w:val="en-GB"/>
        </w:rPr>
        <w:t>RRC_INACTIVE</w:t>
      </w:r>
      <w:proofErr w:type="spellEnd"/>
      <w:r w:rsidR="0010475C">
        <w:rPr>
          <w:rFonts w:eastAsiaTheme="minorEastAsia"/>
          <w:lang w:val="en-GB"/>
        </w:rPr>
        <w:t xml:space="preserve">, instead of </w:t>
      </w:r>
      <w:proofErr w:type="spellStart"/>
      <w:r w:rsidR="0010475C">
        <w:rPr>
          <w:rFonts w:eastAsiaTheme="minorEastAsia"/>
          <w:lang w:val="en-GB"/>
        </w:rPr>
        <w:t>RRC_IDLE</w:t>
      </w:r>
      <w:proofErr w:type="spellEnd"/>
      <w:r w:rsidR="0010475C">
        <w:rPr>
          <w:rFonts w:eastAsiaTheme="minorEastAsia"/>
          <w:lang w:val="en-GB"/>
        </w:rPr>
        <w:t xml:space="preserve">. </w:t>
      </w:r>
    </w:p>
    <w:p w14:paraId="46DBE0C0" w14:textId="77777777" w:rsidR="00C82F2D" w:rsidRPr="00C82F2D" w:rsidRDefault="00434681" w:rsidP="0060357A">
      <w:pPr>
        <w:pStyle w:val="B1"/>
        <w:numPr>
          <w:ilvl w:val="0"/>
          <w:numId w:val="30"/>
        </w:numPr>
        <w:ind w:left="284" w:firstLine="0"/>
        <w:rPr>
          <w:lang w:val="en-GB"/>
        </w:rPr>
      </w:pPr>
      <w:r>
        <w:t>The UE monitors for occurrence of the trigger</w:t>
      </w:r>
      <w:r w:rsidR="00C82F2D">
        <w:t>ed</w:t>
      </w:r>
      <w:r>
        <w:t xml:space="preserve"> or periodic event requested in step 16 of TS 23.273 Clause 6.3.1. </w:t>
      </w:r>
    </w:p>
    <w:p w14:paraId="5A368E6C" w14:textId="66D5A6B7" w:rsidR="0081509C" w:rsidRPr="00B7017C" w:rsidRDefault="00C82F2D" w:rsidP="0060357A">
      <w:pPr>
        <w:pStyle w:val="B1"/>
        <w:numPr>
          <w:ilvl w:val="0"/>
          <w:numId w:val="30"/>
        </w:numPr>
        <w:ind w:left="284" w:firstLine="0"/>
        <w:rPr>
          <w:lang w:val="en-GB"/>
        </w:rPr>
      </w:pPr>
      <w:r>
        <w:lastRenderedPageBreak/>
        <w:t xml:space="preserve">If a certain event is triggered or the periodic timer of the periodic event expires, the UE sends Event Report to the network with Small Data Transmission from the UE to the </w:t>
      </w:r>
      <w:proofErr w:type="spellStart"/>
      <w:r>
        <w:t>gNB</w:t>
      </w:r>
      <w:proofErr w:type="spellEnd"/>
      <w:r>
        <w:t xml:space="preserve"> and then to the </w:t>
      </w:r>
      <w:proofErr w:type="spellStart"/>
      <w:r>
        <w:t>LMF</w:t>
      </w:r>
      <w:proofErr w:type="spellEnd"/>
      <w:r>
        <w:t>.</w:t>
      </w:r>
    </w:p>
    <w:p w14:paraId="2D69B028" w14:textId="7AAC6FAA" w:rsidR="00B7017C" w:rsidRPr="00B7017C" w:rsidRDefault="00B7017C" w:rsidP="00B7017C">
      <w:pPr>
        <w:pStyle w:val="NO"/>
        <w:rPr>
          <w:lang w:val="en-GB"/>
        </w:rPr>
      </w:pPr>
      <w:r>
        <w:rPr>
          <w:rFonts w:hint="eastAsia"/>
          <w:lang w:val="en-GB"/>
        </w:rPr>
        <w:t>N</w:t>
      </w:r>
      <w:r>
        <w:rPr>
          <w:lang w:val="en-GB"/>
        </w:rPr>
        <w:t xml:space="preserve">OTE: The serving </w:t>
      </w:r>
      <w:proofErr w:type="spellStart"/>
      <w:r>
        <w:rPr>
          <w:lang w:val="en-GB"/>
        </w:rPr>
        <w:t>gNB</w:t>
      </w:r>
      <w:proofErr w:type="spellEnd"/>
      <w:r>
        <w:rPr>
          <w:lang w:val="en-GB"/>
        </w:rPr>
        <w:t xml:space="preserve"> of the UE when UE performs step 4 might be the same or different from the anchor </w:t>
      </w:r>
      <w:proofErr w:type="spellStart"/>
      <w:r>
        <w:rPr>
          <w:lang w:val="en-GB"/>
        </w:rPr>
        <w:t>gNB</w:t>
      </w:r>
      <w:proofErr w:type="spellEnd"/>
      <w:r>
        <w:rPr>
          <w:lang w:val="en-GB"/>
        </w:rPr>
        <w:t xml:space="preserve"> where the UE is released to the </w:t>
      </w:r>
      <w:proofErr w:type="spellStart"/>
      <w:r>
        <w:rPr>
          <w:lang w:val="en-GB"/>
        </w:rPr>
        <w:t>RRC_INACTIVE</w:t>
      </w:r>
      <w:proofErr w:type="spellEnd"/>
      <w:r>
        <w:rPr>
          <w:lang w:val="en-GB"/>
        </w:rPr>
        <w:t xml:space="preserve"> state. If the serving </w:t>
      </w:r>
      <w:proofErr w:type="spellStart"/>
      <w:r>
        <w:rPr>
          <w:lang w:val="en-GB"/>
        </w:rPr>
        <w:t>gNB</w:t>
      </w:r>
      <w:proofErr w:type="spellEnd"/>
      <w:r>
        <w:rPr>
          <w:lang w:val="en-GB"/>
        </w:rPr>
        <w:t xml:space="preserve"> is the same as the anchor </w:t>
      </w:r>
      <w:proofErr w:type="spellStart"/>
      <w:r>
        <w:rPr>
          <w:lang w:val="en-GB"/>
        </w:rPr>
        <w:t>gNB</w:t>
      </w:r>
      <w:proofErr w:type="spellEnd"/>
      <w:r>
        <w:rPr>
          <w:lang w:val="en-GB"/>
        </w:rPr>
        <w:t>, either RA-</w:t>
      </w:r>
      <w:proofErr w:type="spellStart"/>
      <w:r>
        <w:rPr>
          <w:lang w:val="en-GB"/>
        </w:rPr>
        <w:t>SDT</w:t>
      </w:r>
      <w:proofErr w:type="spellEnd"/>
      <w:r>
        <w:rPr>
          <w:lang w:val="en-GB"/>
        </w:rPr>
        <w:t xml:space="preserve"> or CG-</w:t>
      </w:r>
      <w:proofErr w:type="spellStart"/>
      <w:r>
        <w:rPr>
          <w:lang w:val="en-GB"/>
        </w:rPr>
        <w:t>SDT</w:t>
      </w:r>
      <w:proofErr w:type="spellEnd"/>
      <w:r>
        <w:rPr>
          <w:lang w:val="en-GB"/>
        </w:rPr>
        <w:t xml:space="preserve"> can be performed; if the serving </w:t>
      </w:r>
      <w:proofErr w:type="spellStart"/>
      <w:r>
        <w:rPr>
          <w:lang w:val="en-GB"/>
        </w:rPr>
        <w:t>gNB</w:t>
      </w:r>
      <w:proofErr w:type="spellEnd"/>
      <w:r>
        <w:rPr>
          <w:lang w:val="en-GB"/>
        </w:rPr>
        <w:t xml:space="preserve"> is different from the anchor </w:t>
      </w:r>
      <w:proofErr w:type="spellStart"/>
      <w:r>
        <w:rPr>
          <w:lang w:val="en-GB"/>
        </w:rPr>
        <w:t>gNB</w:t>
      </w:r>
      <w:proofErr w:type="spellEnd"/>
      <w:r>
        <w:rPr>
          <w:lang w:val="en-GB"/>
        </w:rPr>
        <w:t>, only RA-</w:t>
      </w:r>
      <w:proofErr w:type="spellStart"/>
      <w:r>
        <w:rPr>
          <w:lang w:val="en-GB"/>
        </w:rPr>
        <w:t>SDT</w:t>
      </w:r>
      <w:proofErr w:type="spellEnd"/>
      <w:r>
        <w:rPr>
          <w:lang w:val="en-GB"/>
        </w:rPr>
        <w:t xml:space="preserve"> can be performed. </w:t>
      </w:r>
    </w:p>
    <w:p w14:paraId="67449F3C" w14:textId="7C678C4C" w:rsidR="00C82F2D" w:rsidRPr="00C82F2D" w:rsidRDefault="00C82F2D" w:rsidP="0060357A">
      <w:pPr>
        <w:pStyle w:val="B1"/>
        <w:numPr>
          <w:ilvl w:val="0"/>
          <w:numId w:val="30"/>
        </w:numPr>
        <w:ind w:left="284" w:firstLine="0"/>
        <w:rPr>
          <w:lang w:val="en-GB"/>
        </w:rPr>
      </w:pPr>
      <w:r>
        <w:t xml:space="preserve">When the </w:t>
      </w:r>
      <w:proofErr w:type="spellStart"/>
      <w:r>
        <w:t>LMF</w:t>
      </w:r>
      <w:proofErr w:type="spellEnd"/>
      <w:r>
        <w:t xml:space="preserve"> receives the event report and if it can handle this event report, the </w:t>
      </w:r>
      <w:proofErr w:type="spellStart"/>
      <w:r>
        <w:t>LMF</w:t>
      </w:r>
      <w:proofErr w:type="spellEnd"/>
      <w:r>
        <w:t xml:space="preserve"> returns a supplementary services acknowledgment for the event report to the UE</w:t>
      </w:r>
      <w:r w:rsidR="007D13C8">
        <w:t xml:space="preserve"> </w:t>
      </w:r>
      <w:r w:rsidR="007D13C8" w:rsidRPr="007D13C8">
        <w:t xml:space="preserve">by subsequent DL Small data Transmission from </w:t>
      </w:r>
      <w:proofErr w:type="spellStart"/>
      <w:r w:rsidR="007D13C8" w:rsidRPr="007D13C8">
        <w:t>gNB</w:t>
      </w:r>
      <w:proofErr w:type="spellEnd"/>
      <w:r w:rsidR="007D13C8" w:rsidRPr="007D13C8">
        <w:t xml:space="preserve"> to the UE</w:t>
      </w:r>
      <w:r w:rsidR="00204631">
        <w:t>.</w:t>
      </w:r>
    </w:p>
    <w:p w14:paraId="43CAA061" w14:textId="3124A586" w:rsidR="00C82F2D" w:rsidRDefault="00C82F2D" w:rsidP="0060357A">
      <w:pPr>
        <w:pStyle w:val="B1"/>
        <w:numPr>
          <w:ilvl w:val="0"/>
          <w:numId w:val="30"/>
        </w:numPr>
        <w:ind w:left="284" w:firstLine="0"/>
        <w:rPr>
          <w:lang w:val="en-GB"/>
        </w:rPr>
      </w:pPr>
      <w:r>
        <w:rPr>
          <w:lang w:val="en-GB"/>
        </w:rPr>
        <w:t xml:space="preserve">If location estimate is needed for the Event Report and the </w:t>
      </w:r>
      <w:proofErr w:type="spellStart"/>
      <w:r>
        <w:rPr>
          <w:lang w:val="en-GB"/>
        </w:rPr>
        <w:t>LMF</w:t>
      </w:r>
      <w:proofErr w:type="spellEnd"/>
      <w:r>
        <w:rPr>
          <w:lang w:val="en-GB"/>
        </w:rPr>
        <w:t xml:space="preserve"> determines to perform UL positioning for the UE based on prior knowledge of the UE capability for UL positioning, the </w:t>
      </w:r>
      <w:proofErr w:type="spellStart"/>
      <w:r>
        <w:rPr>
          <w:lang w:val="en-GB"/>
        </w:rPr>
        <w:t>LMF</w:t>
      </w:r>
      <w:proofErr w:type="spellEnd"/>
      <w:r>
        <w:rPr>
          <w:lang w:val="en-GB"/>
        </w:rPr>
        <w:t xml:space="preserve"> sends </w:t>
      </w:r>
      <w:proofErr w:type="spellStart"/>
      <w:r>
        <w:rPr>
          <w:lang w:val="en-GB"/>
        </w:rPr>
        <w:t>NRPPa</w:t>
      </w:r>
      <w:proofErr w:type="spellEnd"/>
      <w:r>
        <w:rPr>
          <w:lang w:val="en-GB"/>
        </w:rPr>
        <w:t xml:space="preserve"> message POSITIONING INFORMATION REQUEST to the serving </w:t>
      </w:r>
      <w:proofErr w:type="spellStart"/>
      <w:r>
        <w:rPr>
          <w:lang w:val="en-GB"/>
        </w:rPr>
        <w:t>gNB</w:t>
      </w:r>
      <w:proofErr w:type="spellEnd"/>
      <w:r>
        <w:rPr>
          <w:lang w:val="en-GB"/>
        </w:rPr>
        <w:t xml:space="preserve"> of the UE</w:t>
      </w:r>
      <w:r w:rsidR="005424E1">
        <w:rPr>
          <w:lang w:val="en-GB"/>
        </w:rPr>
        <w:t xml:space="preserve"> with the field Request</w:t>
      </w:r>
      <w:r w:rsidR="000772C8">
        <w:rPr>
          <w:lang w:val="en-GB"/>
        </w:rPr>
        <w:t>ed</w:t>
      </w:r>
      <w:r w:rsidR="005424E1">
        <w:rPr>
          <w:lang w:val="en-GB"/>
        </w:rPr>
        <w:t xml:space="preserve"> SRS </w:t>
      </w:r>
      <w:r w:rsidR="00C83AE3">
        <w:rPr>
          <w:lang w:val="en-GB"/>
        </w:rPr>
        <w:t xml:space="preserve">transmission </w:t>
      </w:r>
      <w:r w:rsidR="005424E1">
        <w:rPr>
          <w:lang w:val="en-GB"/>
        </w:rPr>
        <w:t>characteristics for the SRS transmission in the UL</w:t>
      </w:r>
      <w:r w:rsidR="009753A3">
        <w:rPr>
          <w:lang w:val="en-GB"/>
        </w:rPr>
        <w:t>.</w:t>
      </w:r>
    </w:p>
    <w:p w14:paraId="55B4A50C" w14:textId="01FE8496" w:rsidR="009753A3" w:rsidRDefault="009753A3" w:rsidP="0060357A">
      <w:pPr>
        <w:pStyle w:val="B1"/>
        <w:numPr>
          <w:ilvl w:val="0"/>
          <w:numId w:val="30"/>
        </w:numPr>
        <w:ind w:left="284" w:firstLine="0"/>
        <w:rPr>
          <w:lang w:val="en-GB"/>
        </w:rPr>
      </w:pPr>
      <w:r>
        <w:rPr>
          <w:rFonts w:hint="eastAsia"/>
          <w:lang w:val="en-GB"/>
        </w:rPr>
        <w:t>A</w:t>
      </w:r>
      <w:r>
        <w:rPr>
          <w:lang w:val="en-GB"/>
        </w:rPr>
        <w:t xml:space="preserve">fter the request from the </w:t>
      </w:r>
      <w:proofErr w:type="spellStart"/>
      <w:r>
        <w:rPr>
          <w:lang w:val="en-GB"/>
        </w:rPr>
        <w:t>LMF</w:t>
      </w:r>
      <w:proofErr w:type="spellEnd"/>
      <w:r>
        <w:rPr>
          <w:lang w:val="en-GB"/>
        </w:rPr>
        <w:t>, according to the Request</w:t>
      </w:r>
      <w:r w:rsidR="000772C8">
        <w:rPr>
          <w:lang w:val="en-GB"/>
        </w:rPr>
        <w:t>ed</w:t>
      </w:r>
      <w:r>
        <w:rPr>
          <w:lang w:val="en-GB"/>
        </w:rPr>
        <w:t xml:space="preserve"> SRS </w:t>
      </w:r>
      <w:r w:rsidR="00C83AE3">
        <w:rPr>
          <w:lang w:val="en-GB"/>
        </w:rPr>
        <w:t xml:space="preserve">transmission characteristics </w:t>
      </w:r>
      <w:r>
        <w:rPr>
          <w:lang w:val="en-GB"/>
        </w:rPr>
        <w:t xml:space="preserve">field within POSITIONING INFORMATION </w:t>
      </w:r>
      <w:proofErr w:type="spellStart"/>
      <w:r>
        <w:rPr>
          <w:lang w:val="en-GB"/>
        </w:rPr>
        <w:t>REQUST</w:t>
      </w:r>
      <w:proofErr w:type="spellEnd"/>
      <w:r>
        <w:rPr>
          <w:lang w:val="en-GB"/>
        </w:rPr>
        <w:t xml:space="preserve">, the </w:t>
      </w:r>
      <w:proofErr w:type="spellStart"/>
      <w:r w:rsidR="009C29C5">
        <w:rPr>
          <w:lang w:val="en-GB"/>
        </w:rPr>
        <w:t>gNB</w:t>
      </w:r>
      <w:proofErr w:type="spellEnd"/>
      <w:r>
        <w:rPr>
          <w:lang w:val="en-GB"/>
        </w:rPr>
        <w:t xml:space="preserve"> configures the SRS of the UE and send the configuration to the </w:t>
      </w:r>
      <w:proofErr w:type="spellStart"/>
      <w:r>
        <w:rPr>
          <w:lang w:val="en-GB"/>
        </w:rPr>
        <w:t>LMF</w:t>
      </w:r>
      <w:proofErr w:type="spellEnd"/>
      <w:r w:rsidR="00EE13D1">
        <w:rPr>
          <w:lang w:val="en-GB"/>
        </w:rPr>
        <w:t>.</w:t>
      </w:r>
    </w:p>
    <w:p w14:paraId="672A3819" w14:textId="01070381" w:rsidR="009753A3" w:rsidRDefault="009753A3" w:rsidP="0060357A">
      <w:pPr>
        <w:pStyle w:val="B1"/>
        <w:numPr>
          <w:ilvl w:val="0"/>
          <w:numId w:val="30"/>
        </w:numPr>
        <w:ind w:left="284" w:firstLine="0"/>
        <w:rPr>
          <w:lang w:val="en-GB"/>
        </w:rPr>
      </w:pPr>
      <w:r>
        <w:rPr>
          <w:rFonts w:hint="eastAsia"/>
          <w:lang w:val="en-GB"/>
        </w:rPr>
        <w:t>T</w:t>
      </w:r>
      <w:r>
        <w:rPr>
          <w:lang w:val="en-GB"/>
        </w:rPr>
        <w:t xml:space="preserve">he </w:t>
      </w:r>
      <w:r w:rsidR="00AD1524">
        <w:rPr>
          <w:lang w:val="en-GB"/>
        </w:rPr>
        <w:t xml:space="preserve">serving </w:t>
      </w:r>
      <w:proofErr w:type="spellStart"/>
      <w:r w:rsidR="00AD1524">
        <w:rPr>
          <w:lang w:val="en-GB"/>
        </w:rPr>
        <w:t>gNB</w:t>
      </w:r>
      <w:proofErr w:type="spellEnd"/>
      <w:r>
        <w:rPr>
          <w:lang w:val="en-GB"/>
        </w:rPr>
        <w:t xml:space="preserve"> configures the UE with </w:t>
      </w:r>
      <w:proofErr w:type="spellStart"/>
      <w:r w:rsidRPr="007A52DC">
        <w:rPr>
          <w:i/>
          <w:lang w:val="en-GB"/>
        </w:rPr>
        <w:t>RRCRelease</w:t>
      </w:r>
      <w:proofErr w:type="spellEnd"/>
      <w:r>
        <w:rPr>
          <w:lang w:val="en-GB"/>
        </w:rPr>
        <w:t xml:space="preserve"> message with </w:t>
      </w:r>
      <w:proofErr w:type="spellStart"/>
      <w:r w:rsidRPr="007A52DC">
        <w:rPr>
          <w:i/>
          <w:lang w:val="en-GB"/>
        </w:rPr>
        <w:t>SuspendConfig</w:t>
      </w:r>
      <w:proofErr w:type="spellEnd"/>
      <w:r w:rsidR="00AD1524">
        <w:rPr>
          <w:lang w:val="en-GB"/>
        </w:rPr>
        <w:t xml:space="preserve"> to keep the UE in </w:t>
      </w:r>
      <w:proofErr w:type="spellStart"/>
      <w:r w:rsidR="00AD1524">
        <w:rPr>
          <w:lang w:val="en-GB"/>
        </w:rPr>
        <w:t>RRC_INACTIVE</w:t>
      </w:r>
      <w:proofErr w:type="spellEnd"/>
      <w:r w:rsidR="00AD1524">
        <w:rPr>
          <w:lang w:val="en-GB"/>
        </w:rPr>
        <w:t xml:space="preserve"> state</w:t>
      </w:r>
      <w:r>
        <w:rPr>
          <w:lang w:val="en-GB"/>
        </w:rPr>
        <w:t xml:space="preserve">. The </w:t>
      </w:r>
      <w:proofErr w:type="spellStart"/>
      <w:r w:rsidRPr="007A52DC">
        <w:rPr>
          <w:i/>
          <w:lang w:val="en-GB"/>
        </w:rPr>
        <w:t>RRCRelease</w:t>
      </w:r>
      <w:proofErr w:type="spellEnd"/>
      <w:r>
        <w:rPr>
          <w:lang w:val="en-GB"/>
        </w:rPr>
        <w:t xml:space="preserve"> message contains the SRS configuration for UL positioning</w:t>
      </w:r>
      <w:r w:rsidR="007443E3">
        <w:rPr>
          <w:lang w:val="en-GB"/>
        </w:rPr>
        <w:t xml:space="preserve"> and TA configuration</w:t>
      </w:r>
      <w:r w:rsidR="00B57DAD">
        <w:rPr>
          <w:lang w:val="en-GB"/>
        </w:rPr>
        <w:t xml:space="preserve"> for uplink transmiss</w:t>
      </w:r>
      <w:r w:rsidR="002B2576">
        <w:rPr>
          <w:lang w:val="en-GB"/>
        </w:rPr>
        <w:t>ion</w:t>
      </w:r>
      <w:r>
        <w:rPr>
          <w:lang w:val="en-GB"/>
        </w:rPr>
        <w:t xml:space="preserve">. </w:t>
      </w:r>
    </w:p>
    <w:p w14:paraId="281CF281" w14:textId="55A0F852" w:rsidR="009753A3" w:rsidRPr="00302418" w:rsidRDefault="009753A3" w:rsidP="0060357A">
      <w:pPr>
        <w:pStyle w:val="B1"/>
        <w:numPr>
          <w:ilvl w:val="0"/>
          <w:numId w:val="30"/>
        </w:numPr>
        <w:ind w:left="284" w:firstLine="0"/>
        <w:rPr>
          <w:sz w:val="28"/>
          <w:lang w:val="en-GB"/>
        </w:rPr>
      </w:pPr>
      <w:r w:rsidRPr="00302418">
        <w:t xml:space="preserve">The </w:t>
      </w:r>
      <w:proofErr w:type="spellStart"/>
      <w:r w:rsidRPr="00302418">
        <w:t>LMF</w:t>
      </w:r>
      <w:proofErr w:type="spellEnd"/>
      <w:r w:rsidRPr="00302418">
        <w:t xml:space="preserve"> sends a </w:t>
      </w:r>
      <w:proofErr w:type="spellStart"/>
      <w:r w:rsidRPr="00302418">
        <w:t>NRPPa</w:t>
      </w:r>
      <w:proofErr w:type="spellEnd"/>
      <w:r w:rsidRPr="00302418">
        <w:t xml:space="preserve"> MEASUREMENT REQUEST to a group of </w:t>
      </w:r>
      <w:proofErr w:type="spellStart"/>
      <w:r w:rsidRPr="00302418">
        <w:t>gNBs</w:t>
      </w:r>
      <w:proofErr w:type="spellEnd"/>
      <w:r w:rsidRPr="00302418">
        <w:t xml:space="preserve"> </w:t>
      </w:r>
      <w:r w:rsidR="00036903" w:rsidRPr="00302418">
        <w:t xml:space="preserve">for SRS measurement </w:t>
      </w:r>
      <w:r w:rsidRPr="00302418">
        <w:t>incl</w:t>
      </w:r>
      <w:r w:rsidR="008A6DA8" w:rsidRPr="00302418">
        <w:t>uding</w:t>
      </w:r>
      <w:r w:rsidRPr="00302418">
        <w:t xml:space="preserve"> the </w:t>
      </w:r>
      <w:r w:rsidR="008A6DA8" w:rsidRPr="00302418">
        <w:t>S</w:t>
      </w:r>
      <w:r w:rsidRPr="00302418">
        <w:t>RS configuration.</w:t>
      </w:r>
    </w:p>
    <w:p w14:paraId="365BD6E5" w14:textId="3D9BA96E" w:rsidR="008A6DA8" w:rsidRDefault="009D4466" w:rsidP="0060357A">
      <w:pPr>
        <w:pStyle w:val="B1"/>
        <w:numPr>
          <w:ilvl w:val="0"/>
          <w:numId w:val="30"/>
        </w:numPr>
        <w:ind w:left="284" w:firstLine="0"/>
        <w:rPr>
          <w:lang w:val="en-GB"/>
        </w:rPr>
      </w:pPr>
      <w:r>
        <w:rPr>
          <w:rFonts w:hint="eastAsia"/>
          <w:lang w:val="en-GB"/>
        </w:rPr>
        <w:t>T</w:t>
      </w:r>
      <w:r>
        <w:rPr>
          <w:lang w:val="en-GB"/>
        </w:rPr>
        <w:t xml:space="preserve">he UE sends SRS after it receives the SRS configuration from the serving </w:t>
      </w:r>
      <w:proofErr w:type="spellStart"/>
      <w:r>
        <w:rPr>
          <w:lang w:val="en-GB"/>
        </w:rPr>
        <w:t>gNB</w:t>
      </w:r>
      <w:proofErr w:type="spellEnd"/>
      <w:r>
        <w:rPr>
          <w:lang w:val="en-GB"/>
        </w:rPr>
        <w:t xml:space="preserve"> and the </w:t>
      </w:r>
      <w:proofErr w:type="spellStart"/>
      <w:r>
        <w:rPr>
          <w:lang w:val="en-GB"/>
        </w:rPr>
        <w:t>gNBs</w:t>
      </w:r>
      <w:proofErr w:type="spellEnd"/>
      <w:r>
        <w:rPr>
          <w:lang w:val="en-GB"/>
        </w:rPr>
        <w:t xml:space="preserve"> that have received the </w:t>
      </w:r>
      <w:proofErr w:type="spellStart"/>
      <w:r>
        <w:rPr>
          <w:lang w:val="en-GB"/>
        </w:rPr>
        <w:t>NRPPa</w:t>
      </w:r>
      <w:proofErr w:type="spellEnd"/>
      <w:r>
        <w:rPr>
          <w:lang w:val="en-GB"/>
        </w:rPr>
        <w:t xml:space="preserve"> message for measurement request perform measurement of the SRSs sent by the UE</w:t>
      </w:r>
      <w:r w:rsidR="006301CD">
        <w:rPr>
          <w:lang w:val="en-GB"/>
        </w:rPr>
        <w:t>.</w:t>
      </w:r>
    </w:p>
    <w:p w14:paraId="17BFC12C" w14:textId="2988CE03" w:rsidR="006301CD" w:rsidRDefault="006301CD" w:rsidP="006301CD">
      <w:pPr>
        <w:pStyle w:val="NO"/>
        <w:rPr>
          <w:lang w:val="en-GB"/>
        </w:rPr>
      </w:pPr>
      <w:r>
        <w:rPr>
          <w:lang w:val="en-GB"/>
        </w:rPr>
        <w:t>NOTE:</w:t>
      </w:r>
      <w:r>
        <w:rPr>
          <w:lang w:val="en-GB"/>
        </w:rPr>
        <w:tab/>
        <w:t xml:space="preserve">The UE sends SRS immediately </w:t>
      </w:r>
      <w:r w:rsidR="00195E20">
        <w:rPr>
          <w:lang w:val="en-GB"/>
        </w:rPr>
        <w:t>(</w:t>
      </w:r>
      <w:r w:rsidR="00386BEF">
        <w:rPr>
          <w:lang w:val="en-GB"/>
        </w:rPr>
        <w:t>s</w:t>
      </w:r>
      <w:r w:rsidR="00195E20">
        <w:rPr>
          <w:lang w:val="en-GB"/>
        </w:rPr>
        <w:t xml:space="preserve">till up to the UE requirements) </w:t>
      </w:r>
      <w:r>
        <w:rPr>
          <w:lang w:val="en-GB"/>
        </w:rPr>
        <w:t xml:space="preserve">after it receives the SRS configuration means that only periodic SRS is supported for UL positioning in </w:t>
      </w:r>
      <w:proofErr w:type="spellStart"/>
      <w:r>
        <w:rPr>
          <w:lang w:val="en-GB"/>
        </w:rPr>
        <w:t>RRC_INACTIVE</w:t>
      </w:r>
      <w:proofErr w:type="spellEnd"/>
      <w:r w:rsidR="000342F0">
        <w:rPr>
          <w:lang w:val="en-GB"/>
        </w:rPr>
        <w:t xml:space="preserve">. </w:t>
      </w:r>
      <w:r w:rsidR="00922507">
        <w:rPr>
          <w:lang w:val="en-GB"/>
        </w:rPr>
        <w:t xml:space="preserve">The UE will release the SRS configuration when the TA expires. </w:t>
      </w:r>
      <w:r w:rsidR="00122339">
        <w:rPr>
          <w:lang w:val="en-GB"/>
        </w:rPr>
        <w:t>The network shall take the length of the time it takes to perform the measurement</w:t>
      </w:r>
      <w:r w:rsidR="00020624">
        <w:rPr>
          <w:lang w:val="en-GB"/>
        </w:rPr>
        <w:t xml:space="preserve"> into account</w:t>
      </w:r>
      <w:r w:rsidR="00122339">
        <w:rPr>
          <w:lang w:val="en-GB"/>
        </w:rPr>
        <w:t xml:space="preserve"> </w:t>
      </w:r>
      <w:r w:rsidR="00683304">
        <w:rPr>
          <w:lang w:val="en-GB"/>
        </w:rPr>
        <w:t>in</w:t>
      </w:r>
      <w:r w:rsidR="00122339">
        <w:rPr>
          <w:lang w:val="en-GB"/>
        </w:rPr>
        <w:t xml:space="preserve"> the TA </w:t>
      </w:r>
      <w:proofErr w:type="gramStart"/>
      <w:r w:rsidR="00122339">
        <w:rPr>
          <w:lang w:val="en-GB"/>
        </w:rPr>
        <w:t>configuration</w:t>
      </w:r>
      <w:r w:rsidR="009F1BE6">
        <w:rPr>
          <w:lang w:val="en-GB"/>
        </w:rPr>
        <w:t xml:space="preserve"> </w:t>
      </w:r>
      <w:r w:rsidR="00122339">
        <w:rPr>
          <w:lang w:val="en-GB"/>
        </w:rPr>
        <w:t>.</w:t>
      </w:r>
      <w:proofErr w:type="gramEnd"/>
      <w:r w:rsidR="00122339">
        <w:rPr>
          <w:lang w:val="en-GB"/>
        </w:rPr>
        <w:t xml:space="preserve"> </w:t>
      </w:r>
    </w:p>
    <w:p w14:paraId="7B200D48" w14:textId="6EA1F9EB" w:rsidR="009D4466" w:rsidRDefault="000342F0" w:rsidP="0060357A">
      <w:pPr>
        <w:pStyle w:val="B1"/>
        <w:numPr>
          <w:ilvl w:val="0"/>
          <w:numId w:val="30"/>
        </w:numPr>
        <w:ind w:left="284" w:firstLine="0"/>
        <w:rPr>
          <w:lang w:val="en-GB"/>
        </w:rPr>
      </w:pPr>
      <w:r>
        <w:rPr>
          <w:rFonts w:hint="eastAsia"/>
          <w:lang w:val="en-GB"/>
        </w:rPr>
        <w:t>A</w:t>
      </w:r>
      <w:r>
        <w:rPr>
          <w:lang w:val="en-GB"/>
        </w:rPr>
        <w:t xml:space="preserve">fter performing </w:t>
      </w:r>
      <w:r w:rsidR="009B3EDC">
        <w:rPr>
          <w:lang w:val="en-GB"/>
        </w:rPr>
        <w:t xml:space="preserve">the SRS measurements, the </w:t>
      </w:r>
      <w:proofErr w:type="spellStart"/>
      <w:r w:rsidR="009B3EDC">
        <w:rPr>
          <w:lang w:val="en-GB"/>
        </w:rPr>
        <w:t>gNBs</w:t>
      </w:r>
      <w:proofErr w:type="spellEnd"/>
      <w:r w:rsidR="009B3EDC">
        <w:rPr>
          <w:lang w:val="en-GB"/>
        </w:rPr>
        <w:t xml:space="preserve"> send measurement results to the </w:t>
      </w:r>
      <w:proofErr w:type="spellStart"/>
      <w:r w:rsidR="009B3EDC">
        <w:rPr>
          <w:lang w:val="en-GB"/>
        </w:rPr>
        <w:t>LMF</w:t>
      </w:r>
      <w:proofErr w:type="spellEnd"/>
      <w:r w:rsidR="009B3EDC">
        <w:rPr>
          <w:lang w:val="en-GB"/>
        </w:rPr>
        <w:t xml:space="preserve"> with </w:t>
      </w:r>
      <w:proofErr w:type="spellStart"/>
      <w:r w:rsidR="009B3EDC">
        <w:rPr>
          <w:lang w:val="en-GB"/>
        </w:rPr>
        <w:t>NRPPa</w:t>
      </w:r>
      <w:proofErr w:type="spellEnd"/>
      <w:r w:rsidR="009B3EDC">
        <w:rPr>
          <w:lang w:val="en-GB"/>
        </w:rPr>
        <w:t xml:space="preserve"> message MEASUREMENT RESPONSE.</w:t>
      </w:r>
    </w:p>
    <w:p w14:paraId="56FDA754" w14:textId="4C9862DC" w:rsidR="00E51742" w:rsidRPr="0081509C" w:rsidRDefault="00E51742" w:rsidP="0060357A">
      <w:pPr>
        <w:pStyle w:val="B1"/>
        <w:numPr>
          <w:ilvl w:val="0"/>
          <w:numId w:val="30"/>
        </w:numPr>
        <w:ind w:left="284" w:firstLine="0"/>
        <w:rPr>
          <w:lang w:val="en-GB"/>
        </w:rPr>
      </w:pPr>
      <w:r w:rsidRPr="0081509C">
        <w:rPr>
          <w:lang w:val="en-GB"/>
        </w:rPr>
        <w:t>Steps 2</w:t>
      </w:r>
      <w:r>
        <w:rPr>
          <w:lang w:val="en-GB"/>
        </w:rPr>
        <w:t>8-31</w:t>
      </w:r>
      <w:r w:rsidRPr="0081509C">
        <w:rPr>
          <w:lang w:val="en-GB"/>
        </w:rPr>
        <w:t xml:space="preserve"> of TS 23.273, Clause 6.3.1 for deferred MT-</w:t>
      </w:r>
      <w:proofErr w:type="spellStart"/>
      <w:r w:rsidRPr="0081509C">
        <w:rPr>
          <w:lang w:val="en-GB"/>
        </w:rPr>
        <w:t>LR</w:t>
      </w:r>
      <w:proofErr w:type="spellEnd"/>
      <w:r w:rsidRPr="0081509C">
        <w:rPr>
          <w:lang w:val="en-GB"/>
        </w:rPr>
        <w:t xml:space="preserve"> for Periodic or Triggered Location Events are performed.</w:t>
      </w:r>
    </w:p>
    <w:p w14:paraId="62E7AF0E" w14:textId="5E682FEE" w:rsidR="0003704E" w:rsidRPr="0003704E" w:rsidRDefault="00216583" w:rsidP="0003704E">
      <w:pPr>
        <w:pStyle w:val="3"/>
      </w:pPr>
      <w:r>
        <w:lastRenderedPageBreak/>
        <w:t>2.2.2</w:t>
      </w:r>
      <w:r>
        <w:tab/>
      </w:r>
      <w:proofErr w:type="spellStart"/>
      <w:r w:rsidR="0003704E">
        <w:t>UL+DL</w:t>
      </w:r>
      <w:proofErr w:type="spellEnd"/>
      <w:r w:rsidR="0003704E">
        <w:t xml:space="preserve"> solution</w:t>
      </w:r>
    </w:p>
    <w:p w14:paraId="4064DFDA" w14:textId="30AEE7BF" w:rsidR="00E56674" w:rsidRDefault="00AD1524" w:rsidP="00E56674">
      <w:pPr>
        <w:rPr>
          <w:lang w:val="en-GB"/>
        </w:rPr>
      </w:pPr>
      <w:r>
        <w:rPr>
          <w:noProof/>
        </w:rPr>
        <w:drawing>
          <wp:inline distT="0" distB="0" distL="0" distR="0" wp14:anchorId="40FD5FBB" wp14:editId="1857FF41">
            <wp:extent cx="6096000" cy="743259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02358" cy="7440346"/>
                    </a:xfrm>
                    <a:prstGeom prst="rect">
                      <a:avLst/>
                    </a:prstGeom>
                  </pic:spPr>
                </pic:pic>
              </a:graphicData>
            </a:graphic>
          </wp:inline>
        </w:drawing>
      </w:r>
    </w:p>
    <w:p w14:paraId="2A27C65E" w14:textId="77777777" w:rsidR="00AD1524" w:rsidRDefault="00AD1524" w:rsidP="00E56674">
      <w:pPr>
        <w:rPr>
          <w:lang w:val="en-GB"/>
        </w:rPr>
      </w:pPr>
    </w:p>
    <w:p w14:paraId="487B6093" w14:textId="1BCB6235" w:rsidR="0024040E" w:rsidRDefault="0024040E" w:rsidP="00F26968">
      <w:pPr>
        <w:pStyle w:val="B1"/>
        <w:numPr>
          <w:ilvl w:val="0"/>
          <w:numId w:val="31"/>
        </w:numPr>
        <w:ind w:left="851" w:hanging="567"/>
        <w:rPr>
          <w:lang w:val="en-GB"/>
        </w:rPr>
      </w:pPr>
      <w:r w:rsidRPr="0081509C">
        <w:rPr>
          <w:lang w:val="en-GB"/>
        </w:rPr>
        <w:t>Steps 1-21 of TS 23.273, Clause 6.3.1 for deferred MT-</w:t>
      </w:r>
      <w:proofErr w:type="spellStart"/>
      <w:r w:rsidRPr="0081509C">
        <w:rPr>
          <w:lang w:val="en-GB"/>
        </w:rPr>
        <w:t>LR</w:t>
      </w:r>
      <w:proofErr w:type="spellEnd"/>
      <w:r w:rsidRPr="0081509C">
        <w:rPr>
          <w:lang w:val="en-GB"/>
        </w:rPr>
        <w:t xml:space="preserve"> for Periodic or Triggered Location Events are performed.</w:t>
      </w:r>
      <w:r>
        <w:rPr>
          <w:lang w:val="en-GB"/>
        </w:rPr>
        <w:t xml:space="preserve"> </w:t>
      </w:r>
    </w:p>
    <w:p w14:paraId="4034BF23" w14:textId="77777777" w:rsidR="0024040E" w:rsidRDefault="0024040E" w:rsidP="006C2FA6">
      <w:pPr>
        <w:pStyle w:val="B1"/>
        <w:numPr>
          <w:ilvl w:val="0"/>
          <w:numId w:val="31"/>
        </w:numPr>
        <w:ind w:left="284" w:firstLine="0"/>
        <w:rPr>
          <w:lang w:val="en-GB"/>
        </w:rPr>
      </w:pPr>
      <w:r w:rsidRPr="0081509C">
        <w:rPr>
          <w:lang w:val="en-GB"/>
        </w:rPr>
        <w:t xml:space="preserve">The UE is released </w:t>
      </w:r>
      <w:r>
        <w:rPr>
          <w:lang w:val="en-GB"/>
        </w:rPr>
        <w:t>by</w:t>
      </w:r>
      <w:r w:rsidRPr="0081509C">
        <w:rPr>
          <w:lang w:val="en-GB"/>
        </w:rPr>
        <w:t xml:space="preserve"> the </w:t>
      </w:r>
      <w:r>
        <w:rPr>
          <w:lang w:val="en-GB"/>
        </w:rPr>
        <w:t xml:space="preserve">anchor </w:t>
      </w:r>
      <w:proofErr w:type="spellStart"/>
      <w:r>
        <w:rPr>
          <w:lang w:val="en-GB"/>
        </w:rPr>
        <w:t>gNB</w:t>
      </w:r>
      <w:proofErr w:type="spellEnd"/>
      <w:r>
        <w:rPr>
          <w:lang w:val="en-GB"/>
        </w:rPr>
        <w:t xml:space="preserve"> from </w:t>
      </w:r>
      <w:proofErr w:type="spellStart"/>
      <w:r w:rsidRPr="0081509C">
        <w:rPr>
          <w:lang w:val="en-GB"/>
        </w:rPr>
        <w:t>RRC_CONNECCTED</w:t>
      </w:r>
      <w:proofErr w:type="spellEnd"/>
      <w:r w:rsidRPr="0081509C">
        <w:rPr>
          <w:lang w:val="en-GB"/>
        </w:rPr>
        <w:t xml:space="preserve"> to </w:t>
      </w:r>
      <w:proofErr w:type="spellStart"/>
      <w:r w:rsidRPr="0081509C">
        <w:rPr>
          <w:lang w:val="en-GB"/>
        </w:rPr>
        <w:t>RRC_INACTIVE</w:t>
      </w:r>
      <w:proofErr w:type="spellEnd"/>
      <w:r>
        <w:rPr>
          <w:lang w:val="en-GB"/>
        </w:rPr>
        <w:t xml:space="preserve"> by </w:t>
      </w:r>
      <w:proofErr w:type="spellStart"/>
      <w:r w:rsidRPr="007A52DC">
        <w:rPr>
          <w:i/>
          <w:lang w:val="en-GB"/>
        </w:rPr>
        <w:t>RRCRelease</w:t>
      </w:r>
      <w:proofErr w:type="spellEnd"/>
      <w:r>
        <w:rPr>
          <w:lang w:val="en-GB"/>
        </w:rPr>
        <w:t xml:space="preserve"> with </w:t>
      </w:r>
      <w:proofErr w:type="spellStart"/>
      <w:r w:rsidRPr="007A52DC">
        <w:rPr>
          <w:i/>
          <w:lang w:val="en-GB"/>
        </w:rPr>
        <w:t>SuspendConfig</w:t>
      </w:r>
      <w:proofErr w:type="spellEnd"/>
      <w:r>
        <w:rPr>
          <w:lang w:val="en-GB"/>
        </w:rPr>
        <w:t>. The UE may be configured with CG-</w:t>
      </w:r>
      <w:proofErr w:type="spellStart"/>
      <w:r>
        <w:rPr>
          <w:lang w:val="en-GB"/>
        </w:rPr>
        <w:t>SDT</w:t>
      </w:r>
      <w:proofErr w:type="spellEnd"/>
      <w:r>
        <w:rPr>
          <w:lang w:val="en-GB"/>
        </w:rPr>
        <w:t xml:space="preserve"> or RA-</w:t>
      </w:r>
      <w:proofErr w:type="spellStart"/>
      <w:r>
        <w:rPr>
          <w:lang w:val="en-GB"/>
        </w:rPr>
        <w:t>SDT</w:t>
      </w:r>
      <w:proofErr w:type="spellEnd"/>
      <w:r>
        <w:rPr>
          <w:lang w:val="en-GB"/>
        </w:rPr>
        <w:t xml:space="preserve"> for small data transmission.</w:t>
      </w:r>
    </w:p>
    <w:p w14:paraId="42956F31" w14:textId="795B965D" w:rsidR="0024040E" w:rsidRPr="00DB4D64" w:rsidRDefault="0024040E" w:rsidP="0024040E">
      <w:pPr>
        <w:pStyle w:val="NO"/>
        <w:rPr>
          <w:rFonts w:eastAsiaTheme="minorEastAsia"/>
          <w:lang w:val="en-GB"/>
        </w:rPr>
      </w:pPr>
      <w:r>
        <w:rPr>
          <w:rFonts w:eastAsiaTheme="minorEastAsia" w:hint="eastAsia"/>
          <w:lang w:val="en-GB"/>
        </w:rPr>
        <w:lastRenderedPageBreak/>
        <w:t>N</w:t>
      </w:r>
      <w:r>
        <w:rPr>
          <w:rFonts w:eastAsiaTheme="minorEastAsia"/>
          <w:lang w:val="en-GB"/>
        </w:rPr>
        <w:t>OTE:</w:t>
      </w:r>
      <w:r>
        <w:rPr>
          <w:rFonts w:eastAsiaTheme="minorEastAsia"/>
          <w:lang w:val="en-GB"/>
        </w:rPr>
        <w:tab/>
        <w:t xml:space="preserve">Before step 2, the anchor </w:t>
      </w:r>
      <w:proofErr w:type="spellStart"/>
      <w:r>
        <w:rPr>
          <w:rFonts w:eastAsiaTheme="minorEastAsia"/>
          <w:lang w:val="en-GB"/>
        </w:rPr>
        <w:t>gNB</w:t>
      </w:r>
      <w:proofErr w:type="spellEnd"/>
      <w:r>
        <w:rPr>
          <w:rFonts w:eastAsiaTheme="minorEastAsia"/>
          <w:lang w:val="en-GB"/>
        </w:rPr>
        <w:t xml:space="preserve"> should know the UE capability for </w:t>
      </w:r>
      <w:proofErr w:type="spellStart"/>
      <w:r>
        <w:rPr>
          <w:rFonts w:eastAsiaTheme="minorEastAsia"/>
          <w:lang w:val="en-GB"/>
        </w:rPr>
        <w:t>UL</w:t>
      </w:r>
      <w:r w:rsidR="00185BC2">
        <w:rPr>
          <w:rFonts w:eastAsiaTheme="minorEastAsia"/>
          <w:lang w:val="en-GB"/>
        </w:rPr>
        <w:t>+DL</w:t>
      </w:r>
      <w:proofErr w:type="spellEnd"/>
      <w:r>
        <w:rPr>
          <w:rFonts w:eastAsiaTheme="minorEastAsia"/>
          <w:lang w:val="en-GB"/>
        </w:rPr>
        <w:t xml:space="preserve"> positioning in </w:t>
      </w:r>
      <w:proofErr w:type="spellStart"/>
      <w:r>
        <w:rPr>
          <w:rFonts w:eastAsiaTheme="minorEastAsia"/>
          <w:lang w:val="en-GB"/>
        </w:rPr>
        <w:t>RRC_INACTIVE</w:t>
      </w:r>
      <w:proofErr w:type="spellEnd"/>
      <w:r>
        <w:rPr>
          <w:rFonts w:eastAsiaTheme="minorEastAsia"/>
          <w:lang w:val="en-GB"/>
        </w:rPr>
        <w:t xml:space="preserve"> and the on-going deferred MT-</w:t>
      </w:r>
      <w:proofErr w:type="spellStart"/>
      <w:r>
        <w:rPr>
          <w:rFonts w:eastAsiaTheme="minorEastAsia"/>
          <w:lang w:val="en-GB"/>
        </w:rPr>
        <w:t>LR</w:t>
      </w:r>
      <w:proofErr w:type="spellEnd"/>
      <w:r>
        <w:rPr>
          <w:rFonts w:eastAsiaTheme="minorEastAsia"/>
          <w:lang w:val="en-GB"/>
        </w:rPr>
        <w:t xml:space="preserve"> session in the UE, such that the </w:t>
      </w:r>
      <w:proofErr w:type="spellStart"/>
      <w:r>
        <w:rPr>
          <w:rFonts w:eastAsiaTheme="minorEastAsia"/>
          <w:lang w:val="en-GB"/>
        </w:rPr>
        <w:t>gNB</w:t>
      </w:r>
      <w:proofErr w:type="spellEnd"/>
      <w:r>
        <w:rPr>
          <w:rFonts w:eastAsiaTheme="minorEastAsia"/>
          <w:lang w:val="en-GB"/>
        </w:rPr>
        <w:t xml:space="preserve"> can make informed decision on transferring the </w:t>
      </w:r>
      <w:proofErr w:type="spellStart"/>
      <w:r>
        <w:rPr>
          <w:rFonts w:eastAsiaTheme="minorEastAsia"/>
          <w:lang w:val="en-GB"/>
        </w:rPr>
        <w:t>RRC</w:t>
      </w:r>
      <w:proofErr w:type="spellEnd"/>
      <w:r>
        <w:rPr>
          <w:rFonts w:eastAsiaTheme="minorEastAsia"/>
          <w:lang w:val="en-GB"/>
        </w:rPr>
        <w:t xml:space="preserve"> state of the UE to </w:t>
      </w:r>
      <w:proofErr w:type="spellStart"/>
      <w:r>
        <w:rPr>
          <w:rFonts w:eastAsiaTheme="minorEastAsia"/>
          <w:lang w:val="en-GB"/>
        </w:rPr>
        <w:t>RRC_INACTIVE</w:t>
      </w:r>
      <w:proofErr w:type="spellEnd"/>
      <w:r>
        <w:rPr>
          <w:rFonts w:eastAsiaTheme="minorEastAsia"/>
          <w:lang w:val="en-GB"/>
        </w:rPr>
        <w:t xml:space="preserve">, instead of </w:t>
      </w:r>
      <w:proofErr w:type="spellStart"/>
      <w:r>
        <w:rPr>
          <w:rFonts w:eastAsiaTheme="minorEastAsia"/>
          <w:lang w:val="en-GB"/>
        </w:rPr>
        <w:t>RRC_IDLE</w:t>
      </w:r>
      <w:proofErr w:type="spellEnd"/>
      <w:r>
        <w:rPr>
          <w:rFonts w:eastAsiaTheme="minorEastAsia"/>
          <w:lang w:val="en-GB"/>
        </w:rPr>
        <w:t xml:space="preserve">. </w:t>
      </w:r>
    </w:p>
    <w:p w14:paraId="79D77D98" w14:textId="77777777" w:rsidR="0024040E" w:rsidRPr="00C82F2D" w:rsidRDefault="0024040E" w:rsidP="006C2FA6">
      <w:pPr>
        <w:pStyle w:val="B1"/>
        <w:numPr>
          <w:ilvl w:val="0"/>
          <w:numId w:val="31"/>
        </w:numPr>
        <w:ind w:left="284" w:firstLine="0"/>
        <w:rPr>
          <w:lang w:val="en-GB"/>
        </w:rPr>
      </w:pPr>
      <w:r>
        <w:t xml:space="preserve">The UE monitors for occurrence of the triggered or periodic event requested in step 16 of TS 23.273 Clause 6.3.1. </w:t>
      </w:r>
    </w:p>
    <w:p w14:paraId="07BB352F" w14:textId="744F3A3E" w:rsidR="00F26968" w:rsidRPr="00F26968" w:rsidRDefault="0024040E" w:rsidP="00F26968">
      <w:pPr>
        <w:pStyle w:val="B1"/>
        <w:numPr>
          <w:ilvl w:val="0"/>
          <w:numId w:val="31"/>
        </w:numPr>
        <w:ind w:left="284" w:firstLine="0"/>
        <w:rPr>
          <w:lang w:val="en-GB"/>
        </w:rPr>
      </w:pPr>
      <w:r>
        <w:t xml:space="preserve">If a certain event is triggered or the periodic timer of the periodic event expires, the UE sends Event Report to the network with Small Data Transmission from the UE to the </w:t>
      </w:r>
      <w:proofErr w:type="spellStart"/>
      <w:r>
        <w:t>gNB</w:t>
      </w:r>
      <w:proofErr w:type="spellEnd"/>
      <w:r>
        <w:t xml:space="preserve"> and then to the </w:t>
      </w:r>
      <w:proofErr w:type="spellStart"/>
      <w:r>
        <w:t>LMF</w:t>
      </w:r>
      <w:proofErr w:type="spellEnd"/>
      <w:r>
        <w:t>.</w:t>
      </w:r>
    </w:p>
    <w:p w14:paraId="34F57AFF" w14:textId="1E7A53D0" w:rsidR="00F26968" w:rsidRPr="00F26968" w:rsidRDefault="00F26968" w:rsidP="00F26968">
      <w:pPr>
        <w:pStyle w:val="NO"/>
        <w:rPr>
          <w:lang w:val="en-GB"/>
        </w:rPr>
      </w:pPr>
      <w:r>
        <w:rPr>
          <w:rFonts w:hint="eastAsia"/>
          <w:lang w:val="en-GB"/>
        </w:rPr>
        <w:t>N</w:t>
      </w:r>
      <w:r>
        <w:rPr>
          <w:lang w:val="en-GB"/>
        </w:rPr>
        <w:t xml:space="preserve">OTE: The serving </w:t>
      </w:r>
      <w:proofErr w:type="spellStart"/>
      <w:r>
        <w:rPr>
          <w:lang w:val="en-GB"/>
        </w:rPr>
        <w:t>gNB</w:t>
      </w:r>
      <w:proofErr w:type="spellEnd"/>
      <w:r>
        <w:rPr>
          <w:lang w:val="en-GB"/>
        </w:rPr>
        <w:t xml:space="preserve"> of the UE when UE performs step 4 might be the same or different from the anchor </w:t>
      </w:r>
      <w:proofErr w:type="spellStart"/>
      <w:r>
        <w:rPr>
          <w:lang w:val="en-GB"/>
        </w:rPr>
        <w:t>gNB</w:t>
      </w:r>
      <w:proofErr w:type="spellEnd"/>
      <w:r>
        <w:rPr>
          <w:lang w:val="en-GB"/>
        </w:rPr>
        <w:t xml:space="preserve"> where the UE is released to the </w:t>
      </w:r>
      <w:proofErr w:type="spellStart"/>
      <w:r>
        <w:rPr>
          <w:lang w:val="en-GB"/>
        </w:rPr>
        <w:t>RRC_INACTIVE</w:t>
      </w:r>
      <w:proofErr w:type="spellEnd"/>
      <w:r>
        <w:rPr>
          <w:lang w:val="en-GB"/>
        </w:rPr>
        <w:t xml:space="preserve"> state. If the serving </w:t>
      </w:r>
      <w:proofErr w:type="spellStart"/>
      <w:r>
        <w:rPr>
          <w:lang w:val="en-GB"/>
        </w:rPr>
        <w:t>gNB</w:t>
      </w:r>
      <w:proofErr w:type="spellEnd"/>
      <w:r>
        <w:rPr>
          <w:lang w:val="en-GB"/>
        </w:rPr>
        <w:t xml:space="preserve"> is the same as the anchor </w:t>
      </w:r>
      <w:proofErr w:type="spellStart"/>
      <w:r>
        <w:rPr>
          <w:lang w:val="en-GB"/>
        </w:rPr>
        <w:t>gNB</w:t>
      </w:r>
      <w:proofErr w:type="spellEnd"/>
      <w:r>
        <w:rPr>
          <w:lang w:val="en-GB"/>
        </w:rPr>
        <w:t>, either RA-</w:t>
      </w:r>
      <w:proofErr w:type="spellStart"/>
      <w:r>
        <w:rPr>
          <w:lang w:val="en-GB"/>
        </w:rPr>
        <w:t>SDT</w:t>
      </w:r>
      <w:proofErr w:type="spellEnd"/>
      <w:r>
        <w:rPr>
          <w:lang w:val="en-GB"/>
        </w:rPr>
        <w:t xml:space="preserve"> or CG-</w:t>
      </w:r>
      <w:proofErr w:type="spellStart"/>
      <w:r>
        <w:rPr>
          <w:lang w:val="en-GB"/>
        </w:rPr>
        <w:t>SDT</w:t>
      </w:r>
      <w:proofErr w:type="spellEnd"/>
      <w:r>
        <w:rPr>
          <w:lang w:val="en-GB"/>
        </w:rPr>
        <w:t xml:space="preserve"> can be performed; if the serving </w:t>
      </w:r>
      <w:proofErr w:type="spellStart"/>
      <w:r>
        <w:rPr>
          <w:lang w:val="en-GB"/>
        </w:rPr>
        <w:t>gNB</w:t>
      </w:r>
      <w:proofErr w:type="spellEnd"/>
      <w:r>
        <w:rPr>
          <w:lang w:val="en-GB"/>
        </w:rPr>
        <w:t xml:space="preserve"> is different from the anchor </w:t>
      </w:r>
      <w:proofErr w:type="spellStart"/>
      <w:r>
        <w:rPr>
          <w:lang w:val="en-GB"/>
        </w:rPr>
        <w:t>gNB</w:t>
      </w:r>
      <w:proofErr w:type="spellEnd"/>
      <w:r>
        <w:rPr>
          <w:lang w:val="en-GB"/>
        </w:rPr>
        <w:t>, only RA-</w:t>
      </w:r>
      <w:proofErr w:type="spellStart"/>
      <w:r>
        <w:rPr>
          <w:lang w:val="en-GB"/>
        </w:rPr>
        <w:t>SDT</w:t>
      </w:r>
      <w:proofErr w:type="spellEnd"/>
      <w:r>
        <w:rPr>
          <w:lang w:val="en-GB"/>
        </w:rPr>
        <w:t xml:space="preserve"> can be performed. </w:t>
      </w:r>
    </w:p>
    <w:p w14:paraId="4979E3EB" w14:textId="054E63E8" w:rsidR="0024040E" w:rsidRPr="00C82F2D" w:rsidRDefault="0024040E" w:rsidP="006C2FA6">
      <w:pPr>
        <w:pStyle w:val="B1"/>
        <w:numPr>
          <w:ilvl w:val="0"/>
          <w:numId w:val="31"/>
        </w:numPr>
        <w:ind w:left="284" w:firstLine="0"/>
        <w:rPr>
          <w:lang w:val="en-GB"/>
        </w:rPr>
      </w:pPr>
      <w:r>
        <w:t xml:space="preserve">When the </w:t>
      </w:r>
      <w:proofErr w:type="spellStart"/>
      <w:r>
        <w:t>LMF</w:t>
      </w:r>
      <w:proofErr w:type="spellEnd"/>
      <w:r>
        <w:t xml:space="preserve"> receives the event report and if it can handle this event report, the </w:t>
      </w:r>
      <w:proofErr w:type="spellStart"/>
      <w:r>
        <w:t>LMF</w:t>
      </w:r>
      <w:proofErr w:type="spellEnd"/>
      <w:r>
        <w:t xml:space="preserve"> returns a supplementary services acknowledgment for the </w:t>
      </w:r>
      <w:r w:rsidR="00403BE4">
        <w:t>Event Report</w:t>
      </w:r>
      <w:r>
        <w:t xml:space="preserve"> to the UE</w:t>
      </w:r>
      <w:r w:rsidR="00E41AE0">
        <w:t xml:space="preserve"> by subsequent DL Small data </w:t>
      </w:r>
      <w:r w:rsidR="009328E5">
        <w:t>Transmission</w:t>
      </w:r>
      <w:r w:rsidR="00E41AE0">
        <w:t xml:space="preserve"> from </w:t>
      </w:r>
      <w:proofErr w:type="spellStart"/>
      <w:r w:rsidR="00E41AE0">
        <w:t>gNB</w:t>
      </w:r>
      <w:proofErr w:type="spellEnd"/>
      <w:r w:rsidR="00E41AE0">
        <w:t xml:space="preserve"> to the UE</w:t>
      </w:r>
    </w:p>
    <w:p w14:paraId="64297FBE" w14:textId="442536BB" w:rsidR="0024040E" w:rsidRDefault="0024040E" w:rsidP="006C2FA6">
      <w:pPr>
        <w:pStyle w:val="B1"/>
        <w:numPr>
          <w:ilvl w:val="0"/>
          <w:numId w:val="31"/>
        </w:numPr>
        <w:ind w:left="284" w:firstLine="0"/>
        <w:rPr>
          <w:lang w:val="en-GB"/>
        </w:rPr>
      </w:pPr>
      <w:r>
        <w:rPr>
          <w:lang w:val="en-GB"/>
        </w:rPr>
        <w:t xml:space="preserve">If location estimate is needed for the Event Report and the </w:t>
      </w:r>
      <w:proofErr w:type="spellStart"/>
      <w:r>
        <w:rPr>
          <w:lang w:val="en-GB"/>
        </w:rPr>
        <w:t>LMF</w:t>
      </w:r>
      <w:proofErr w:type="spellEnd"/>
      <w:r>
        <w:rPr>
          <w:lang w:val="en-GB"/>
        </w:rPr>
        <w:t xml:space="preserve"> determines to perform </w:t>
      </w:r>
      <w:proofErr w:type="spellStart"/>
      <w:r>
        <w:rPr>
          <w:lang w:val="en-GB"/>
        </w:rPr>
        <w:t>UL</w:t>
      </w:r>
      <w:r w:rsidR="007E1828">
        <w:rPr>
          <w:lang w:val="en-GB"/>
        </w:rPr>
        <w:t>+DL</w:t>
      </w:r>
      <w:proofErr w:type="spellEnd"/>
      <w:r>
        <w:rPr>
          <w:lang w:val="en-GB"/>
        </w:rPr>
        <w:t xml:space="preserve"> positioning for the UE based on prior knowledge of the UE capability for </w:t>
      </w:r>
      <w:proofErr w:type="spellStart"/>
      <w:r>
        <w:rPr>
          <w:lang w:val="en-GB"/>
        </w:rPr>
        <w:t>UL</w:t>
      </w:r>
      <w:r w:rsidR="007E1828">
        <w:rPr>
          <w:lang w:val="en-GB"/>
        </w:rPr>
        <w:t>+DL</w:t>
      </w:r>
      <w:proofErr w:type="spellEnd"/>
      <w:r>
        <w:rPr>
          <w:lang w:val="en-GB"/>
        </w:rPr>
        <w:t xml:space="preserve"> positioning, the </w:t>
      </w:r>
      <w:proofErr w:type="spellStart"/>
      <w:r>
        <w:rPr>
          <w:lang w:val="en-GB"/>
        </w:rPr>
        <w:t>LMF</w:t>
      </w:r>
      <w:proofErr w:type="spellEnd"/>
      <w:r>
        <w:rPr>
          <w:lang w:val="en-GB"/>
        </w:rPr>
        <w:t xml:space="preserve"> sends </w:t>
      </w:r>
      <w:proofErr w:type="spellStart"/>
      <w:r w:rsidR="007E1828">
        <w:rPr>
          <w:lang w:val="en-GB"/>
        </w:rPr>
        <w:t>LPP</w:t>
      </w:r>
      <w:proofErr w:type="spellEnd"/>
      <w:r>
        <w:rPr>
          <w:lang w:val="en-GB"/>
        </w:rPr>
        <w:t xml:space="preserve"> message </w:t>
      </w:r>
      <w:proofErr w:type="spellStart"/>
      <w:r w:rsidR="007E1828">
        <w:rPr>
          <w:i/>
          <w:lang w:val="en-GB"/>
        </w:rPr>
        <w:t>RequestLocationInformation</w:t>
      </w:r>
      <w:proofErr w:type="spellEnd"/>
      <w:r>
        <w:rPr>
          <w:lang w:val="en-GB"/>
        </w:rPr>
        <w:t xml:space="preserve"> to the UE</w:t>
      </w:r>
      <w:r w:rsidR="009328E5">
        <w:rPr>
          <w:lang w:val="en-GB"/>
        </w:rPr>
        <w:t xml:space="preserve"> via subsequent DL Small Data Transmission from the </w:t>
      </w:r>
      <w:proofErr w:type="spellStart"/>
      <w:r w:rsidR="009328E5">
        <w:rPr>
          <w:lang w:val="en-GB"/>
        </w:rPr>
        <w:t>gNB</w:t>
      </w:r>
      <w:proofErr w:type="spellEnd"/>
      <w:r w:rsidR="009328E5">
        <w:rPr>
          <w:lang w:val="en-GB"/>
        </w:rPr>
        <w:t xml:space="preserve"> to the UE</w:t>
      </w:r>
      <w:r>
        <w:rPr>
          <w:lang w:val="en-GB"/>
        </w:rPr>
        <w:t>.</w:t>
      </w:r>
    </w:p>
    <w:p w14:paraId="10D64F36" w14:textId="046FAC0F" w:rsidR="007D11D5" w:rsidRDefault="004A26DC" w:rsidP="006C2FA6">
      <w:pPr>
        <w:pStyle w:val="B1"/>
        <w:numPr>
          <w:ilvl w:val="0"/>
          <w:numId w:val="31"/>
        </w:numPr>
        <w:ind w:left="284" w:firstLine="0"/>
        <w:rPr>
          <w:lang w:val="en-GB"/>
        </w:rPr>
      </w:pPr>
      <w:r>
        <w:rPr>
          <w:rFonts w:hint="eastAsia"/>
          <w:lang w:val="en-GB"/>
        </w:rPr>
        <w:t>F</w:t>
      </w:r>
      <w:r>
        <w:rPr>
          <w:lang w:val="en-GB"/>
        </w:rPr>
        <w:t xml:space="preserve">or the </w:t>
      </w:r>
      <w:proofErr w:type="spellStart"/>
      <w:r>
        <w:rPr>
          <w:lang w:val="en-GB"/>
        </w:rPr>
        <w:t>UL+DL</w:t>
      </w:r>
      <w:proofErr w:type="spellEnd"/>
      <w:r>
        <w:rPr>
          <w:lang w:val="en-GB"/>
        </w:rPr>
        <w:t xml:space="preserve"> positioning, the </w:t>
      </w:r>
      <w:proofErr w:type="spellStart"/>
      <w:r>
        <w:rPr>
          <w:lang w:val="en-GB"/>
        </w:rPr>
        <w:t>LMF</w:t>
      </w:r>
      <w:proofErr w:type="spellEnd"/>
      <w:r>
        <w:rPr>
          <w:lang w:val="en-GB"/>
        </w:rPr>
        <w:t xml:space="preserve"> sends </w:t>
      </w:r>
      <w:proofErr w:type="spellStart"/>
      <w:r>
        <w:rPr>
          <w:lang w:val="en-GB"/>
        </w:rPr>
        <w:t>NRPPa</w:t>
      </w:r>
      <w:proofErr w:type="spellEnd"/>
      <w:r>
        <w:rPr>
          <w:lang w:val="en-GB"/>
        </w:rPr>
        <w:t xml:space="preserve"> message POSITIONING INFORMATION REQUEST to the serving </w:t>
      </w:r>
      <w:proofErr w:type="spellStart"/>
      <w:r>
        <w:rPr>
          <w:lang w:val="en-GB"/>
        </w:rPr>
        <w:t>gNB</w:t>
      </w:r>
      <w:proofErr w:type="spellEnd"/>
      <w:r>
        <w:rPr>
          <w:lang w:val="en-GB"/>
        </w:rPr>
        <w:t xml:space="preserve"> of the UE with the field Request</w:t>
      </w:r>
      <w:r w:rsidR="000772C8">
        <w:rPr>
          <w:lang w:val="en-GB"/>
        </w:rPr>
        <w:t>ed</w:t>
      </w:r>
      <w:r>
        <w:rPr>
          <w:lang w:val="en-GB"/>
        </w:rPr>
        <w:t xml:space="preserve"> SRS </w:t>
      </w:r>
      <w:r w:rsidR="00C83AE3">
        <w:rPr>
          <w:lang w:val="en-GB"/>
        </w:rPr>
        <w:t xml:space="preserve">transmission </w:t>
      </w:r>
      <w:r>
        <w:rPr>
          <w:lang w:val="en-GB"/>
        </w:rPr>
        <w:t>characteristics</w:t>
      </w:r>
      <w:r w:rsidR="00A56E90">
        <w:rPr>
          <w:lang w:val="en-GB"/>
        </w:rPr>
        <w:t xml:space="preserve"> for the SRS transmission in the UL</w:t>
      </w:r>
      <w:r w:rsidR="0035018E">
        <w:rPr>
          <w:lang w:val="en-GB"/>
        </w:rPr>
        <w:t xml:space="preserve"> positioning</w:t>
      </w:r>
      <w:r>
        <w:rPr>
          <w:lang w:val="en-GB"/>
        </w:rPr>
        <w:t>.</w:t>
      </w:r>
    </w:p>
    <w:p w14:paraId="27167FE8" w14:textId="16B38095" w:rsidR="0024040E" w:rsidRDefault="0024040E" w:rsidP="006C2FA6">
      <w:pPr>
        <w:pStyle w:val="B1"/>
        <w:numPr>
          <w:ilvl w:val="0"/>
          <w:numId w:val="31"/>
        </w:numPr>
        <w:ind w:left="284" w:firstLine="0"/>
        <w:rPr>
          <w:lang w:val="en-GB"/>
        </w:rPr>
      </w:pPr>
      <w:r>
        <w:rPr>
          <w:rFonts w:hint="eastAsia"/>
          <w:lang w:val="en-GB"/>
        </w:rPr>
        <w:t>A</w:t>
      </w:r>
      <w:r>
        <w:rPr>
          <w:lang w:val="en-GB"/>
        </w:rPr>
        <w:t xml:space="preserve">fter the request from the </w:t>
      </w:r>
      <w:proofErr w:type="spellStart"/>
      <w:r>
        <w:rPr>
          <w:lang w:val="en-GB"/>
        </w:rPr>
        <w:t>LMF</w:t>
      </w:r>
      <w:proofErr w:type="spellEnd"/>
      <w:r>
        <w:rPr>
          <w:lang w:val="en-GB"/>
        </w:rPr>
        <w:t>, according to the Request</w:t>
      </w:r>
      <w:r w:rsidR="000772C8">
        <w:rPr>
          <w:lang w:val="en-GB"/>
        </w:rPr>
        <w:t>ed</w:t>
      </w:r>
      <w:r>
        <w:rPr>
          <w:lang w:val="en-GB"/>
        </w:rPr>
        <w:t xml:space="preserve"> SRS </w:t>
      </w:r>
      <w:r w:rsidR="00C83AE3">
        <w:rPr>
          <w:lang w:val="en-GB"/>
        </w:rPr>
        <w:t xml:space="preserve">transmission characteristics </w:t>
      </w:r>
      <w:r>
        <w:rPr>
          <w:lang w:val="en-GB"/>
        </w:rPr>
        <w:t xml:space="preserve">field within POSITIONING INFORMATION </w:t>
      </w:r>
      <w:proofErr w:type="spellStart"/>
      <w:r>
        <w:rPr>
          <w:lang w:val="en-GB"/>
        </w:rPr>
        <w:t>REQUST</w:t>
      </w:r>
      <w:proofErr w:type="spellEnd"/>
      <w:r>
        <w:rPr>
          <w:lang w:val="en-GB"/>
        </w:rPr>
        <w:t xml:space="preserve">, the </w:t>
      </w:r>
      <w:proofErr w:type="spellStart"/>
      <w:r w:rsidR="002B47AF">
        <w:rPr>
          <w:lang w:val="en-GB"/>
        </w:rPr>
        <w:t>gNB</w:t>
      </w:r>
      <w:proofErr w:type="spellEnd"/>
      <w:r>
        <w:rPr>
          <w:lang w:val="en-GB"/>
        </w:rPr>
        <w:t xml:space="preserve"> configures the SRS of the UE and send the configuration to the </w:t>
      </w:r>
      <w:proofErr w:type="spellStart"/>
      <w:r>
        <w:rPr>
          <w:lang w:val="en-GB"/>
        </w:rPr>
        <w:t>LMF</w:t>
      </w:r>
      <w:proofErr w:type="spellEnd"/>
      <w:r>
        <w:rPr>
          <w:lang w:val="en-GB"/>
        </w:rPr>
        <w:t>.</w:t>
      </w:r>
    </w:p>
    <w:p w14:paraId="25359FA1" w14:textId="0E7334F5" w:rsidR="0024040E" w:rsidRDefault="0024040E" w:rsidP="006C2FA6">
      <w:pPr>
        <w:pStyle w:val="B1"/>
        <w:numPr>
          <w:ilvl w:val="0"/>
          <w:numId w:val="31"/>
        </w:numPr>
        <w:ind w:left="284" w:firstLine="0"/>
        <w:rPr>
          <w:lang w:val="en-GB"/>
        </w:rPr>
      </w:pPr>
      <w:r>
        <w:rPr>
          <w:rFonts w:hint="eastAsia"/>
          <w:lang w:val="en-GB"/>
        </w:rPr>
        <w:t>T</w:t>
      </w:r>
      <w:r>
        <w:rPr>
          <w:lang w:val="en-GB"/>
        </w:rPr>
        <w:t xml:space="preserve">he serving </w:t>
      </w:r>
      <w:proofErr w:type="spellStart"/>
      <w:r>
        <w:rPr>
          <w:lang w:val="en-GB"/>
        </w:rPr>
        <w:t>gNB</w:t>
      </w:r>
      <w:proofErr w:type="spellEnd"/>
      <w:r>
        <w:rPr>
          <w:lang w:val="en-GB"/>
        </w:rPr>
        <w:t xml:space="preserve"> </w:t>
      </w:r>
      <w:r w:rsidR="00ED6C2F">
        <w:rPr>
          <w:lang w:val="en-GB"/>
        </w:rPr>
        <w:t>sends to the UE the</w:t>
      </w:r>
      <w:r>
        <w:rPr>
          <w:lang w:val="en-GB"/>
        </w:rPr>
        <w:t xml:space="preserve"> </w:t>
      </w:r>
      <w:proofErr w:type="spellStart"/>
      <w:r w:rsidRPr="007A52DC">
        <w:rPr>
          <w:i/>
          <w:lang w:val="en-GB"/>
        </w:rPr>
        <w:t>RRCRelease</w:t>
      </w:r>
      <w:proofErr w:type="spellEnd"/>
      <w:r>
        <w:rPr>
          <w:lang w:val="en-GB"/>
        </w:rPr>
        <w:t xml:space="preserve"> message with </w:t>
      </w:r>
      <w:proofErr w:type="spellStart"/>
      <w:r w:rsidRPr="007A52DC">
        <w:rPr>
          <w:i/>
          <w:lang w:val="en-GB"/>
        </w:rPr>
        <w:t>SuspendConfig</w:t>
      </w:r>
      <w:proofErr w:type="spellEnd"/>
      <w:r>
        <w:rPr>
          <w:lang w:val="en-GB"/>
        </w:rPr>
        <w:t xml:space="preserve"> to keep the UE in </w:t>
      </w:r>
      <w:proofErr w:type="spellStart"/>
      <w:r>
        <w:rPr>
          <w:lang w:val="en-GB"/>
        </w:rPr>
        <w:t>RRC_INACTIVE</w:t>
      </w:r>
      <w:proofErr w:type="spellEnd"/>
      <w:r>
        <w:rPr>
          <w:lang w:val="en-GB"/>
        </w:rPr>
        <w:t xml:space="preserve"> state. The </w:t>
      </w:r>
      <w:proofErr w:type="spellStart"/>
      <w:r w:rsidRPr="007A52DC">
        <w:rPr>
          <w:i/>
          <w:lang w:val="en-GB"/>
        </w:rPr>
        <w:t>RRCRelease</w:t>
      </w:r>
      <w:proofErr w:type="spellEnd"/>
      <w:r>
        <w:rPr>
          <w:lang w:val="en-GB"/>
        </w:rPr>
        <w:t xml:space="preserve"> message </w:t>
      </w:r>
      <w:r w:rsidR="00D44928">
        <w:rPr>
          <w:lang w:val="en-GB"/>
        </w:rPr>
        <w:t xml:space="preserve">also </w:t>
      </w:r>
      <w:r>
        <w:rPr>
          <w:lang w:val="en-GB"/>
        </w:rPr>
        <w:t xml:space="preserve">contains the SRS configuration for UL positioning and TA configuration for uplink transmission. </w:t>
      </w:r>
    </w:p>
    <w:p w14:paraId="1539ADBF" w14:textId="319F9B99" w:rsidR="0024040E" w:rsidRPr="00302418" w:rsidRDefault="0024040E" w:rsidP="006C2FA6">
      <w:pPr>
        <w:pStyle w:val="B1"/>
        <w:numPr>
          <w:ilvl w:val="0"/>
          <w:numId w:val="31"/>
        </w:numPr>
        <w:ind w:left="284" w:firstLine="0"/>
        <w:rPr>
          <w:sz w:val="28"/>
          <w:lang w:val="en-GB"/>
        </w:rPr>
      </w:pPr>
      <w:r w:rsidRPr="00302418">
        <w:t xml:space="preserve">The </w:t>
      </w:r>
      <w:proofErr w:type="spellStart"/>
      <w:r w:rsidRPr="00302418">
        <w:t>LMF</w:t>
      </w:r>
      <w:proofErr w:type="spellEnd"/>
      <w:r w:rsidRPr="00302418">
        <w:t xml:space="preserve"> sends a </w:t>
      </w:r>
      <w:proofErr w:type="spellStart"/>
      <w:r w:rsidRPr="00302418">
        <w:t>NRPPa</w:t>
      </w:r>
      <w:proofErr w:type="spellEnd"/>
      <w:r w:rsidRPr="00302418">
        <w:t xml:space="preserve"> MEASUREMENT REQUEST to a group of </w:t>
      </w:r>
      <w:proofErr w:type="spellStart"/>
      <w:r w:rsidRPr="00302418">
        <w:t>gNBs</w:t>
      </w:r>
      <w:proofErr w:type="spellEnd"/>
      <w:r w:rsidR="0044409E" w:rsidRPr="00302418">
        <w:t xml:space="preserve"> for SRS measurement</w:t>
      </w:r>
      <w:r w:rsidRPr="00302418">
        <w:t xml:space="preserve"> including the SRS configuration.</w:t>
      </w:r>
    </w:p>
    <w:p w14:paraId="60CB2C16" w14:textId="77777777" w:rsidR="0024040E" w:rsidRDefault="0024040E" w:rsidP="006C2FA6">
      <w:pPr>
        <w:pStyle w:val="B1"/>
        <w:numPr>
          <w:ilvl w:val="0"/>
          <w:numId w:val="31"/>
        </w:numPr>
        <w:ind w:left="284" w:firstLine="0"/>
        <w:rPr>
          <w:lang w:val="en-GB"/>
        </w:rPr>
      </w:pPr>
      <w:r>
        <w:rPr>
          <w:rFonts w:hint="eastAsia"/>
          <w:lang w:val="en-GB"/>
        </w:rPr>
        <w:t>T</w:t>
      </w:r>
      <w:r>
        <w:rPr>
          <w:lang w:val="en-GB"/>
        </w:rPr>
        <w:t xml:space="preserve">he UE sends SRS after it receives the SRS configuration from the serving </w:t>
      </w:r>
      <w:proofErr w:type="spellStart"/>
      <w:r>
        <w:rPr>
          <w:lang w:val="en-GB"/>
        </w:rPr>
        <w:t>gNB</w:t>
      </w:r>
      <w:proofErr w:type="spellEnd"/>
      <w:r>
        <w:rPr>
          <w:lang w:val="en-GB"/>
        </w:rPr>
        <w:t xml:space="preserve"> and the </w:t>
      </w:r>
      <w:proofErr w:type="spellStart"/>
      <w:r>
        <w:rPr>
          <w:lang w:val="en-GB"/>
        </w:rPr>
        <w:t>gNBs</w:t>
      </w:r>
      <w:proofErr w:type="spellEnd"/>
      <w:r>
        <w:rPr>
          <w:lang w:val="en-GB"/>
        </w:rPr>
        <w:t xml:space="preserve"> that have received the </w:t>
      </w:r>
      <w:proofErr w:type="spellStart"/>
      <w:r>
        <w:rPr>
          <w:lang w:val="en-GB"/>
        </w:rPr>
        <w:t>NRPPa</w:t>
      </w:r>
      <w:proofErr w:type="spellEnd"/>
      <w:r>
        <w:rPr>
          <w:lang w:val="en-GB"/>
        </w:rPr>
        <w:t xml:space="preserve"> message for measurement request perform measurement of the SRSs sent by the UE.</w:t>
      </w:r>
    </w:p>
    <w:p w14:paraId="6D672E91" w14:textId="3AE38194" w:rsidR="0024040E" w:rsidRDefault="0024040E" w:rsidP="0024040E">
      <w:pPr>
        <w:pStyle w:val="NO"/>
        <w:rPr>
          <w:lang w:val="en-GB"/>
        </w:rPr>
      </w:pPr>
      <w:r>
        <w:rPr>
          <w:lang w:val="en-GB"/>
        </w:rPr>
        <w:t>NOTE:</w:t>
      </w:r>
      <w:r>
        <w:rPr>
          <w:lang w:val="en-GB"/>
        </w:rPr>
        <w:tab/>
        <w:t xml:space="preserve">The UE sends SRS immediately (still up to the UE requirements) after it receives the SRS configuration means that only periodic SRS is supported for UL positioning in </w:t>
      </w:r>
      <w:proofErr w:type="spellStart"/>
      <w:r>
        <w:rPr>
          <w:lang w:val="en-GB"/>
        </w:rPr>
        <w:t>RRC_INACTIVE</w:t>
      </w:r>
      <w:proofErr w:type="spellEnd"/>
      <w:r>
        <w:rPr>
          <w:lang w:val="en-GB"/>
        </w:rPr>
        <w:t xml:space="preserve">. The UE will release the SRS configuration when the TA expires. The network shall take the length of the time it takes to perform the measurement </w:t>
      </w:r>
      <w:r w:rsidR="00F94629">
        <w:rPr>
          <w:lang w:val="en-GB"/>
        </w:rPr>
        <w:t xml:space="preserve">into account </w:t>
      </w:r>
      <w:r>
        <w:rPr>
          <w:lang w:val="en-GB"/>
        </w:rPr>
        <w:t xml:space="preserve">in the TA configuration. </w:t>
      </w:r>
    </w:p>
    <w:p w14:paraId="4D03DF69" w14:textId="6D822667" w:rsidR="007D631C" w:rsidRPr="007D631C" w:rsidRDefault="007D631C" w:rsidP="0060357A">
      <w:pPr>
        <w:pStyle w:val="B1"/>
        <w:numPr>
          <w:ilvl w:val="0"/>
          <w:numId w:val="31"/>
        </w:numPr>
        <w:ind w:left="284" w:firstLine="0"/>
        <w:rPr>
          <w:lang w:val="en-GB"/>
        </w:rPr>
      </w:pPr>
      <w:r w:rsidRPr="007D631C">
        <w:rPr>
          <w:lang w:val="en-GB"/>
        </w:rPr>
        <w:t xml:space="preserve">At the same period of time the UE performs SRS transmission, the UE also performs PRS measurement </w:t>
      </w:r>
      <w:r w:rsidR="00864A59">
        <w:rPr>
          <w:lang w:val="en-GB"/>
        </w:rPr>
        <w:t>for DL positioning</w:t>
      </w:r>
      <w:r w:rsidRPr="007D631C">
        <w:rPr>
          <w:lang w:val="en-GB"/>
        </w:rPr>
        <w:t>.</w:t>
      </w:r>
    </w:p>
    <w:p w14:paraId="2A726411" w14:textId="6FC002FF" w:rsidR="0024040E" w:rsidRDefault="0024040E" w:rsidP="006C2FA6">
      <w:pPr>
        <w:pStyle w:val="B1"/>
        <w:numPr>
          <w:ilvl w:val="0"/>
          <w:numId w:val="31"/>
        </w:numPr>
        <w:ind w:left="284" w:firstLine="0"/>
        <w:rPr>
          <w:lang w:val="en-GB"/>
        </w:rPr>
      </w:pPr>
      <w:r>
        <w:rPr>
          <w:rFonts w:hint="eastAsia"/>
          <w:lang w:val="en-GB"/>
        </w:rPr>
        <w:lastRenderedPageBreak/>
        <w:t>A</w:t>
      </w:r>
      <w:r>
        <w:rPr>
          <w:lang w:val="en-GB"/>
        </w:rPr>
        <w:t xml:space="preserve">fter performing the SRS measurements, the </w:t>
      </w:r>
      <w:proofErr w:type="spellStart"/>
      <w:r>
        <w:rPr>
          <w:lang w:val="en-GB"/>
        </w:rPr>
        <w:t>gNBs</w:t>
      </w:r>
      <w:proofErr w:type="spellEnd"/>
      <w:r>
        <w:rPr>
          <w:lang w:val="en-GB"/>
        </w:rPr>
        <w:t xml:space="preserve"> send measurement results to the </w:t>
      </w:r>
      <w:proofErr w:type="spellStart"/>
      <w:r>
        <w:rPr>
          <w:lang w:val="en-GB"/>
        </w:rPr>
        <w:t>LMF</w:t>
      </w:r>
      <w:proofErr w:type="spellEnd"/>
      <w:r>
        <w:rPr>
          <w:lang w:val="en-GB"/>
        </w:rPr>
        <w:t xml:space="preserve"> with </w:t>
      </w:r>
      <w:proofErr w:type="spellStart"/>
      <w:r>
        <w:rPr>
          <w:lang w:val="en-GB"/>
        </w:rPr>
        <w:t>NRPPa</w:t>
      </w:r>
      <w:proofErr w:type="spellEnd"/>
      <w:r>
        <w:rPr>
          <w:lang w:val="en-GB"/>
        </w:rPr>
        <w:t xml:space="preserve"> message MEASUREMENT RESPONSE.</w:t>
      </w:r>
    </w:p>
    <w:p w14:paraId="78673F0F" w14:textId="54059193" w:rsidR="007D631C" w:rsidRDefault="007D631C" w:rsidP="006C2FA6">
      <w:pPr>
        <w:pStyle w:val="B1"/>
        <w:numPr>
          <w:ilvl w:val="0"/>
          <w:numId w:val="31"/>
        </w:numPr>
        <w:ind w:left="284" w:firstLine="0"/>
        <w:rPr>
          <w:lang w:val="en-GB"/>
        </w:rPr>
      </w:pPr>
      <w:r>
        <w:rPr>
          <w:rFonts w:hint="eastAsia"/>
          <w:lang w:val="en-GB"/>
        </w:rPr>
        <w:t>W</w:t>
      </w:r>
      <w:r>
        <w:rPr>
          <w:lang w:val="en-GB"/>
        </w:rPr>
        <w:t xml:space="preserve">ith Small Data Transmission, the UE sends the </w:t>
      </w:r>
      <w:proofErr w:type="spellStart"/>
      <w:r>
        <w:rPr>
          <w:lang w:val="en-GB"/>
        </w:rPr>
        <w:t>LPP</w:t>
      </w:r>
      <w:proofErr w:type="spellEnd"/>
      <w:r>
        <w:rPr>
          <w:lang w:val="en-GB"/>
        </w:rPr>
        <w:t xml:space="preserve"> message </w:t>
      </w:r>
      <w:proofErr w:type="spellStart"/>
      <w:r>
        <w:rPr>
          <w:i/>
          <w:lang w:val="en-GB"/>
        </w:rPr>
        <w:t>ProvideLocationInformation</w:t>
      </w:r>
      <w:proofErr w:type="spellEnd"/>
      <w:r>
        <w:rPr>
          <w:i/>
          <w:lang w:val="en-GB"/>
        </w:rPr>
        <w:t xml:space="preserve"> </w:t>
      </w:r>
      <w:r>
        <w:rPr>
          <w:lang w:val="en-GB"/>
        </w:rPr>
        <w:t xml:space="preserve">for the sending the PRS measurement results from step </w:t>
      </w:r>
      <w:proofErr w:type="spellStart"/>
      <w:r>
        <w:rPr>
          <w:lang w:val="en-GB"/>
        </w:rPr>
        <w:t>12a</w:t>
      </w:r>
      <w:proofErr w:type="spellEnd"/>
      <w:r>
        <w:rPr>
          <w:lang w:val="en-GB"/>
        </w:rPr>
        <w:t xml:space="preserve"> to the </w:t>
      </w:r>
      <w:proofErr w:type="spellStart"/>
      <w:r>
        <w:rPr>
          <w:lang w:val="en-GB"/>
        </w:rPr>
        <w:t>LMF</w:t>
      </w:r>
      <w:proofErr w:type="spellEnd"/>
      <w:r>
        <w:rPr>
          <w:lang w:val="en-GB"/>
        </w:rPr>
        <w:t xml:space="preserve">. </w:t>
      </w:r>
    </w:p>
    <w:p w14:paraId="74AE9189" w14:textId="0EAA17D3" w:rsidR="007D631C" w:rsidRDefault="007D631C" w:rsidP="006C2FA6">
      <w:pPr>
        <w:pStyle w:val="B1"/>
        <w:numPr>
          <w:ilvl w:val="0"/>
          <w:numId w:val="31"/>
        </w:numPr>
        <w:ind w:left="284" w:firstLine="0"/>
        <w:rPr>
          <w:lang w:val="en-GB"/>
        </w:rPr>
      </w:pPr>
      <w:r>
        <w:rPr>
          <w:rFonts w:hint="eastAsia"/>
          <w:lang w:val="en-GB"/>
        </w:rPr>
        <w:t>A</w:t>
      </w:r>
      <w:r>
        <w:rPr>
          <w:lang w:val="en-GB"/>
        </w:rPr>
        <w:t xml:space="preserve">fter successful reception of the </w:t>
      </w:r>
      <w:proofErr w:type="spellStart"/>
      <w:r>
        <w:rPr>
          <w:lang w:val="en-GB"/>
        </w:rPr>
        <w:t>LPP</w:t>
      </w:r>
      <w:proofErr w:type="spellEnd"/>
      <w:r>
        <w:rPr>
          <w:lang w:val="en-GB"/>
        </w:rPr>
        <w:t xml:space="preserve"> message, the </w:t>
      </w:r>
      <w:proofErr w:type="spellStart"/>
      <w:r>
        <w:rPr>
          <w:lang w:val="en-GB"/>
        </w:rPr>
        <w:t>LMF</w:t>
      </w:r>
      <w:proofErr w:type="spellEnd"/>
      <w:r>
        <w:rPr>
          <w:lang w:val="en-GB"/>
        </w:rPr>
        <w:t xml:space="preserve"> sends an </w:t>
      </w:r>
      <w:proofErr w:type="spellStart"/>
      <w:r>
        <w:rPr>
          <w:lang w:val="en-GB"/>
        </w:rPr>
        <w:t>LPP</w:t>
      </w:r>
      <w:proofErr w:type="spellEnd"/>
      <w:r>
        <w:rPr>
          <w:lang w:val="en-GB"/>
        </w:rPr>
        <w:t xml:space="preserve"> </w:t>
      </w:r>
      <w:r w:rsidR="00A8426D">
        <w:rPr>
          <w:lang w:val="en-GB"/>
        </w:rPr>
        <w:t>acknowledgement</w:t>
      </w:r>
      <w:r>
        <w:rPr>
          <w:lang w:val="en-GB"/>
        </w:rPr>
        <w:t xml:space="preserve"> to the UE. The </w:t>
      </w:r>
      <w:proofErr w:type="spellStart"/>
      <w:r>
        <w:rPr>
          <w:lang w:val="en-GB"/>
        </w:rPr>
        <w:t>LPP</w:t>
      </w:r>
      <w:proofErr w:type="spellEnd"/>
      <w:r>
        <w:rPr>
          <w:lang w:val="en-GB"/>
        </w:rPr>
        <w:t xml:space="preserve"> ACK message is </w:t>
      </w:r>
      <w:r w:rsidR="000219FE">
        <w:rPr>
          <w:lang w:val="en-GB"/>
        </w:rPr>
        <w:t xml:space="preserve">sent along with the </w:t>
      </w:r>
      <w:proofErr w:type="spellStart"/>
      <w:r w:rsidR="000219FE" w:rsidRPr="000219FE">
        <w:rPr>
          <w:i/>
          <w:lang w:val="en-GB"/>
        </w:rPr>
        <w:t>RRCRelease</w:t>
      </w:r>
      <w:proofErr w:type="spellEnd"/>
      <w:r w:rsidR="000219FE">
        <w:rPr>
          <w:lang w:val="en-GB"/>
        </w:rPr>
        <w:t xml:space="preserve"> message with </w:t>
      </w:r>
      <w:proofErr w:type="spellStart"/>
      <w:r w:rsidR="000219FE" w:rsidRPr="000219FE">
        <w:rPr>
          <w:i/>
          <w:lang w:val="en-GB"/>
        </w:rPr>
        <w:t>suspendConfig</w:t>
      </w:r>
      <w:proofErr w:type="spellEnd"/>
      <w:r w:rsidR="000219FE">
        <w:rPr>
          <w:lang w:val="en-GB"/>
        </w:rPr>
        <w:t xml:space="preserve"> such that the UE stays in </w:t>
      </w:r>
      <w:proofErr w:type="spellStart"/>
      <w:r w:rsidR="000219FE">
        <w:rPr>
          <w:lang w:val="en-GB"/>
        </w:rPr>
        <w:t>RRC_INACTIVE</w:t>
      </w:r>
      <w:proofErr w:type="spellEnd"/>
      <w:r w:rsidR="000219FE">
        <w:rPr>
          <w:lang w:val="en-GB"/>
        </w:rPr>
        <w:t xml:space="preserve">. </w:t>
      </w:r>
    </w:p>
    <w:p w14:paraId="0175AF87" w14:textId="7610AA6E" w:rsidR="0024040E" w:rsidRPr="0081509C" w:rsidRDefault="0024040E" w:rsidP="006C2FA6">
      <w:pPr>
        <w:pStyle w:val="B1"/>
        <w:numPr>
          <w:ilvl w:val="0"/>
          <w:numId w:val="31"/>
        </w:numPr>
        <w:ind w:left="284" w:firstLine="0"/>
        <w:rPr>
          <w:lang w:val="en-GB"/>
        </w:rPr>
      </w:pPr>
      <w:r w:rsidRPr="0081509C">
        <w:rPr>
          <w:lang w:val="en-GB"/>
        </w:rPr>
        <w:t>Steps 2</w:t>
      </w:r>
      <w:r>
        <w:rPr>
          <w:lang w:val="en-GB"/>
        </w:rPr>
        <w:t>8-31</w:t>
      </w:r>
      <w:r w:rsidRPr="0081509C">
        <w:rPr>
          <w:lang w:val="en-GB"/>
        </w:rPr>
        <w:t xml:space="preserve"> of TS 23.273, Clause 6.3.1 for deferred MT-</w:t>
      </w:r>
      <w:proofErr w:type="spellStart"/>
      <w:r w:rsidRPr="0081509C">
        <w:rPr>
          <w:lang w:val="en-GB"/>
        </w:rPr>
        <w:t>LR</w:t>
      </w:r>
      <w:proofErr w:type="spellEnd"/>
      <w:r w:rsidRPr="0081509C">
        <w:rPr>
          <w:lang w:val="en-GB"/>
        </w:rPr>
        <w:t xml:space="preserve"> for Periodic or Triggered Location Events are performed.</w:t>
      </w:r>
    </w:p>
    <w:p w14:paraId="0D143E34" w14:textId="77777777" w:rsidR="00093AAA" w:rsidRPr="00185BC2" w:rsidRDefault="00093AAA" w:rsidP="00E56674">
      <w:pPr>
        <w:rPr>
          <w:lang w:val="en-GB"/>
        </w:rPr>
      </w:pPr>
    </w:p>
    <w:p w14:paraId="547B9DE7" w14:textId="2554664F" w:rsidR="00216583" w:rsidRDefault="006F264A" w:rsidP="00216583">
      <w:pPr>
        <w:pStyle w:val="1"/>
      </w:pPr>
      <w:r>
        <w:t>3</w:t>
      </w:r>
      <w:r w:rsidR="00282F88" w:rsidRPr="00D226AC">
        <w:tab/>
      </w:r>
      <w:r w:rsidR="00216583">
        <w:rPr>
          <w:rFonts w:hint="eastAsia"/>
          <w:lang w:eastAsia="zh-CN"/>
        </w:rPr>
        <w:t>Compa</w:t>
      </w:r>
      <w:r w:rsidR="00216583">
        <w:t>rison of the Two Solutions</w:t>
      </w:r>
    </w:p>
    <w:p w14:paraId="44A3E58E" w14:textId="69559394" w:rsidR="00216583" w:rsidRDefault="00216583" w:rsidP="00216583">
      <w:pPr>
        <w:rPr>
          <w:rFonts w:eastAsia="MS Mincho"/>
          <w:lang w:val="en-GB" w:eastAsia="ja-JP"/>
        </w:rPr>
      </w:pPr>
    </w:p>
    <w:tbl>
      <w:tblPr>
        <w:tblStyle w:val="afc"/>
        <w:tblW w:w="0" w:type="auto"/>
        <w:tblLook w:val="04A0" w:firstRow="1" w:lastRow="0" w:firstColumn="1" w:lastColumn="0" w:noHBand="0" w:noVBand="1"/>
      </w:tblPr>
      <w:tblGrid>
        <w:gridCol w:w="1976"/>
        <w:gridCol w:w="2130"/>
        <w:gridCol w:w="2844"/>
        <w:gridCol w:w="2678"/>
      </w:tblGrid>
      <w:tr w:rsidR="00470497" w14:paraId="19EF277D" w14:textId="77777777" w:rsidTr="00DC587B">
        <w:tc>
          <w:tcPr>
            <w:tcW w:w="4106" w:type="dxa"/>
            <w:gridSpan w:val="2"/>
          </w:tcPr>
          <w:p w14:paraId="40266F83" w14:textId="77777777" w:rsidR="00470497" w:rsidRPr="00323D16" w:rsidRDefault="00470497" w:rsidP="004B7EB3">
            <w:pPr>
              <w:spacing w:beforeLines="50" w:before="120" w:afterLines="50" w:after="120" w:line="360" w:lineRule="auto"/>
              <w:rPr>
                <w:b/>
                <w:lang w:val="en-GB"/>
              </w:rPr>
            </w:pPr>
          </w:p>
        </w:tc>
        <w:tc>
          <w:tcPr>
            <w:tcW w:w="2844" w:type="dxa"/>
          </w:tcPr>
          <w:p w14:paraId="080DEB95" w14:textId="2143C698" w:rsidR="00470497" w:rsidRPr="00323D16" w:rsidRDefault="00470497" w:rsidP="004B7EB3">
            <w:pPr>
              <w:spacing w:beforeLines="50" w:before="120" w:afterLines="50" w:after="120" w:line="360" w:lineRule="auto"/>
              <w:rPr>
                <w:rFonts w:eastAsiaTheme="minorEastAsia"/>
                <w:b/>
                <w:lang w:val="en-GB"/>
              </w:rPr>
            </w:pPr>
            <w:r w:rsidRPr="00323D16">
              <w:rPr>
                <w:rFonts w:eastAsiaTheme="minorEastAsia" w:hint="eastAsia"/>
                <w:b/>
                <w:lang w:val="en-GB"/>
              </w:rPr>
              <w:t>S</w:t>
            </w:r>
            <w:r w:rsidRPr="00323D16">
              <w:rPr>
                <w:rFonts w:eastAsiaTheme="minorEastAsia"/>
                <w:b/>
                <w:lang w:val="en-GB"/>
              </w:rPr>
              <w:t xml:space="preserve">olution in 2.1 </w:t>
            </w:r>
          </w:p>
        </w:tc>
        <w:tc>
          <w:tcPr>
            <w:tcW w:w="2678" w:type="dxa"/>
          </w:tcPr>
          <w:p w14:paraId="19137152" w14:textId="08FC4844" w:rsidR="00470497" w:rsidRPr="00323D16" w:rsidRDefault="00470497" w:rsidP="004B7EB3">
            <w:pPr>
              <w:spacing w:beforeLines="50" w:before="120" w:afterLines="50" w:after="120" w:line="360" w:lineRule="auto"/>
              <w:rPr>
                <w:rFonts w:eastAsiaTheme="minorEastAsia"/>
                <w:b/>
                <w:lang w:val="en-GB"/>
              </w:rPr>
            </w:pPr>
            <w:r w:rsidRPr="00323D16">
              <w:rPr>
                <w:rFonts w:eastAsiaTheme="minorEastAsia" w:hint="eastAsia"/>
                <w:b/>
                <w:lang w:val="en-GB"/>
              </w:rPr>
              <w:t>S</w:t>
            </w:r>
            <w:r w:rsidRPr="00323D16">
              <w:rPr>
                <w:rFonts w:eastAsiaTheme="minorEastAsia"/>
                <w:b/>
                <w:lang w:val="en-GB"/>
              </w:rPr>
              <w:t>olution in 2.2</w:t>
            </w:r>
          </w:p>
        </w:tc>
      </w:tr>
      <w:tr w:rsidR="00470497" w14:paraId="5D25261F" w14:textId="77777777" w:rsidTr="00DC587B">
        <w:tc>
          <w:tcPr>
            <w:tcW w:w="4106" w:type="dxa"/>
            <w:gridSpan w:val="2"/>
          </w:tcPr>
          <w:p w14:paraId="591DCEAE" w14:textId="26BDACBC" w:rsidR="00470497" w:rsidRPr="00A87C95" w:rsidRDefault="00A87C95" w:rsidP="00323D16">
            <w:pPr>
              <w:spacing w:line="360" w:lineRule="auto"/>
              <w:rPr>
                <w:rFonts w:eastAsiaTheme="minorEastAsia"/>
                <w:b/>
                <w:lang w:val="en-GB"/>
              </w:rPr>
            </w:pPr>
            <w:r>
              <w:rPr>
                <w:rFonts w:eastAsiaTheme="minorEastAsia" w:hint="eastAsia"/>
                <w:b/>
                <w:lang w:val="en-GB"/>
              </w:rPr>
              <w:t>R</w:t>
            </w:r>
            <w:r>
              <w:rPr>
                <w:rFonts w:eastAsiaTheme="minorEastAsia"/>
                <w:b/>
                <w:lang w:val="en-GB"/>
              </w:rPr>
              <w:t xml:space="preserve">equired Number of </w:t>
            </w:r>
            <w:proofErr w:type="spellStart"/>
            <w:r>
              <w:rPr>
                <w:rFonts w:eastAsiaTheme="minorEastAsia"/>
                <w:b/>
                <w:lang w:val="en-GB"/>
              </w:rPr>
              <w:t>SDT</w:t>
            </w:r>
            <w:proofErr w:type="spellEnd"/>
            <w:r>
              <w:rPr>
                <w:rFonts w:eastAsiaTheme="minorEastAsia"/>
                <w:b/>
                <w:lang w:val="en-GB"/>
              </w:rPr>
              <w:t xml:space="preserve"> procedures</w:t>
            </w:r>
          </w:p>
        </w:tc>
        <w:tc>
          <w:tcPr>
            <w:tcW w:w="2844" w:type="dxa"/>
          </w:tcPr>
          <w:p w14:paraId="36F7C9CC" w14:textId="77777777" w:rsidR="00470497" w:rsidRPr="00C8755A" w:rsidRDefault="00A87C95" w:rsidP="00C8755A">
            <w:pPr>
              <w:pStyle w:val="afa"/>
              <w:numPr>
                <w:ilvl w:val="0"/>
                <w:numId w:val="38"/>
              </w:numPr>
              <w:spacing w:after="0" w:afterAutospacing="0" w:line="360" w:lineRule="auto"/>
              <w:ind w:leftChars="0"/>
              <w:rPr>
                <w:sz w:val="20"/>
                <w:szCs w:val="20"/>
              </w:rPr>
            </w:pPr>
            <w:r w:rsidRPr="00C8755A">
              <w:rPr>
                <w:rFonts w:hint="eastAsia"/>
                <w:sz w:val="20"/>
                <w:szCs w:val="20"/>
              </w:rPr>
              <w:t>2</w:t>
            </w:r>
            <w:r w:rsidRPr="00C8755A">
              <w:rPr>
                <w:sz w:val="20"/>
                <w:szCs w:val="20"/>
              </w:rPr>
              <w:t xml:space="preserve"> for UL </w:t>
            </w:r>
          </w:p>
          <w:p w14:paraId="291921A0" w14:textId="1A991634" w:rsidR="00A87C95" w:rsidRPr="00C8755A" w:rsidRDefault="00A87C95" w:rsidP="00C8755A">
            <w:pPr>
              <w:pStyle w:val="afa"/>
              <w:numPr>
                <w:ilvl w:val="0"/>
                <w:numId w:val="38"/>
              </w:numPr>
              <w:spacing w:after="0" w:afterAutospacing="0" w:line="360" w:lineRule="auto"/>
              <w:ind w:leftChars="0"/>
              <w:rPr>
                <w:sz w:val="20"/>
                <w:szCs w:val="20"/>
              </w:rPr>
            </w:pPr>
            <w:r w:rsidRPr="00C8755A">
              <w:rPr>
                <w:rFonts w:hint="eastAsia"/>
                <w:sz w:val="20"/>
                <w:szCs w:val="20"/>
              </w:rPr>
              <w:t>2</w:t>
            </w:r>
            <w:r w:rsidRPr="00C8755A">
              <w:rPr>
                <w:sz w:val="20"/>
                <w:szCs w:val="20"/>
              </w:rPr>
              <w:t xml:space="preserve"> for </w:t>
            </w:r>
            <w:proofErr w:type="spellStart"/>
            <w:r w:rsidRPr="00C8755A">
              <w:rPr>
                <w:sz w:val="20"/>
                <w:szCs w:val="20"/>
              </w:rPr>
              <w:t>UL+DL</w:t>
            </w:r>
            <w:proofErr w:type="spellEnd"/>
          </w:p>
        </w:tc>
        <w:tc>
          <w:tcPr>
            <w:tcW w:w="2678" w:type="dxa"/>
          </w:tcPr>
          <w:p w14:paraId="33A75141" w14:textId="77777777" w:rsidR="00470497" w:rsidRPr="00C8755A" w:rsidRDefault="00A87C95" w:rsidP="00C8755A">
            <w:pPr>
              <w:pStyle w:val="afa"/>
              <w:numPr>
                <w:ilvl w:val="0"/>
                <w:numId w:val="38"/>
              </w:numPr>
              <w:spacing w:after="0" w:afterAutospacing="0" w:line="360" w:lineRule="auto"/>
              <w:ind w:leftChars="0"/>
              <w:rPr>
                <w:sz w:val="20"/>
                <w:szCs w:val="20"/>
              </w:rPr>
            </w:pPr>
            <w:r w:rsidRPr="00C8755A">
              <w:rPr>
                <w:rFonts w:hint="eastAsia"/>
                <w:sz w:val="20"/>
                <w:szCs w:val="20"/>
              </w:rPr>
              <w:t>1</w:t>
            </w:r>
            <w:r w:rsidRPr="00C8755A">
              <w:rPr>
                <w:sz w:val="20"/>
                <w:szCs w:val="20"/>
              </w:rPr>
              <w:t xml:space="preserve"> for UL</w:t>
            </w:r>
          </w:p>
          <w:p w14:paraId="442BBE02" w14:textId="5F527F1F" w:rsidR="00A87C95" w:rsidRPr="00C8755A" w:rsidRDefault="00A87C95" w:rsidP="00C8755A">
            <w:pPr>
              <w:pStyle w:val="afa"/>
              <w:numPr>
                <w:ilvl w:val="0"/>
                <w:numId w:val="38"/>
              </w:numPr>
              <w:spacing w:after="0" w:afterAutospacing="0" w:line="360" w:lineRule="auto"/>
              <w:ind w:leftChars="0"/>
              <w:rPr>
                <w:sz w:val="20"/>
                <w:szCs w:val="20"/>
              </w:rPr>
            </w:pPr>
            <w:r w:rsidRPr="00C8755A">
              <w:rPr>
                <w:rFonts w:hint="eastAsia"/>
                <w:sz w:val="20"/>
                <w:szCs w:val="20"/>
              </w:rPr>
              <w:t>2</w:t>
            </w:r>
            <w:r w:rsidRPr="00C8755A">
              <w:rPr>
                <w:sz w:val="20"/>
                <w:szCs w:val="20"/>
              </w:rPr>
              <w:t xml:space="preserve"> for UL+ DL</w:t>
            </w:r>
          </w:p>
        </w:tc>
      </w:tr>
      <w:tr w:rsidR="006C79CB" w14:paraId="6C2AE940" w14:textId="77777777" w:rsidTr="00DC587B">
        <w:tc>
          <w:tcPr>
            <w:tcW w:w="4106" w:type="dxa"/>
            <w:gridSpan w:val="2"/>
          </w:tcPr>
          <w:p w14:paraId="741F5569" w14:textId="30F065AE" w:rsidR="006C79CB" w:rsidRPr="00323D16" w:rsidRDefault="003E6193" w:rsidP="00323D16">
            <w:pPr>
              <w:spacing w:line="360" w:lineRule="auto"/>
              <w:rPr>
                <w:b/>
                <w:lang w:val="en-GB"/>
              </w:rPr>
            </w:pPr>
            <w:r>
              <w:rPr>
                <w:rFonts w:hint="eastAsia"/>
                <w:b/>
                <w:lang w:val="en-GB"/>
              </w:rPr>
              <w:t>U</w:t>
            </w:r>
            <w:r>
              <w:rPr>
                <w:b/>
                <w:lang w:val="en-GB"/>
              </w:rPr>
              <w:t>L/</w:t>
            </w:r>
            <w:proofErr w:type="spellStart"/>
            <w:r>
              <w:rPr>
                <w:b/>
                <w:lang w:val="en-GB"/>
              </w:rPr>
              <w:t>UL+DL</w:t>
            </w:r>
            <w:proofErr w:type="spellEnd"/>
            <w:r>
              <w:rPr>
                <w:b/>
                <w:lang w:val="en-GB"/>
              </w:rPr>
              <w:t xml:space="preserve"> </w:t>
            </w:r>
            <w:r w:rsidR="003F51F5">
              <w:rPr>
                <w:b/>
                <w:lang w:val="en-GB"/>
              </w:rPr>
              <w:t>positioning request</w:t>
            </w:r>
          </w:p>
        </w:tc>
        <w:tc>
          <w:tcPr>
            <w:tcW w:w="2844" w:type="dxa"/>
          </w:tcPr>
          <w:p w14:paraId="711C8F42" w14:textId="5D3C77F3" w:rsidR="006C79CB" w:rsidRPr="001F6187" w:rsidRDefault="001F6187" w:rsidP="00323D16">
            <w:pPr>
              <w:spacing w:line="360" w:lineRule="auto"/>
              <w:rPr>
                <w:rFonts w:eastAsiaTheme="minorEastAsia"/>
                <w:lang w:val="en-GB"/>
              </w:rPr>
            </w:pPr>
            <w:r>
              <w:rPr>
                <w:rFonts w:eastAsiaTheme="minorEastAsia" w:hint="eastAsia"/>
                <w:lang w:val="en-GB"/>
              </w:rPr>
              <w:t>A</w:t>
            </w:r>
            <w:r>
              <w:rPr>
                <w:rFonts w:eastAsiaTheme="minorEastAsia"/>
                <w:lang w:val="en-GB"/>
              </w:rPr>
              <w:t>t Step 16 of Clause 6.3.1 of TS 23.273</w:t>
            </w:r>
          </w:p>
        </w:tc>
        <w:tc>
          <w:tcPr>
            <w:tcW w:w="2678" w:type="dxa"/>
          </w:tcPr>
          <w:p w14:paraId="6FB0C964" w14:textId="0AAC5E22" w:rsidR="006C79CB" w:rsidRPr="004A735C" w:rsidRDefault="004A735C" w:rsidP="00323D16">
            <w:pPr>
              <w:spacing w:line="360" w:lineRule="auto"/>
              <w:rPr>
                <w:rFonts w:eastAsiaTheme="minorEastAsia"/>
                <w:lang w:val="en-GB"/>
              </w:rPr>
            </w:pPr>
            <w:r>
              <w:rPr>
                <w:rFonts w:eastAsiaTheme="minorEastAsia" w:hint="eastAsia"/>
                <w:lang w:val="en-GB"/>
              </w:rPr>
              <w:t>A</w:t>
            </w:r>
            <w:r>
              <w:rPr>
                <w:rFonts w:eastAsiaTheme="minorEastAsia"/>
                <w:lang w:val="en-GB"/>
              </w:rPr>
              <w:t>t Step 27 of Clause 6.3.1 of TS 23.273</w:t>
            </w:r>
          </w:p>
        </w:tc>
      </w:tr>
      <w:tr w:rsidR="00470497" w14:paraId="59368E4A" w14:textId="77777777" w:rsidTr="00DC587B">
        <w:tc>
          <w:tcPr>
            <w:tcW w:w="4106" w:type="dxa"/>
            <w:gridSpan w:val="2"/>
          </w:tcPr>
          <w:p w14:paraId="6E3BF498" w14:textId="48E6D9D5" w:rsidR="00470497" w:rsidRDefault="00233732" w:rsidP="00323D16">
            <w:pPr>
              <w:spacing w:line="360" w:lineRule="auto"/>
              <w:rPr>
                <w:rFonts w:eastAsia="MS Mincho"/>
                <w:lang w:val="en-GB" w:eastAsia="ja-JP"/>
              </w:rPr>
            </w:pPr>
            <w:r>
              <w:rPr>
                <w:rFonts w:eastAsiaTheme="minorEastAsia"/>
                <w:b/>
                <w:lang w:val="en-GB"/>
              </w:rPr>
              <w:t xml:space="preserve">UE </w:t>
            </w:r>
            <w:r w:rsidR="00E106AE">
              <w:rPr>
                <w:rFonts w:eastAsiaTheme="minorEastAsia"/>
                <w:b/>
                <w:lang w:val="en-GB"/>
              </w:rPr>
              <w:t>Positioning</w:t>
            </w:r>
            <w:r w:rsidR="00E7269D">
              <w:rPr>
                <w:rFonts w:eastAsiaTheme="minorEastAsia"/>
                <w:b/>
                <w:lang w:val="en-GB"/>
              </w:rPr>
              <w:t xml:space="preserve"> </w:t>
            </w:r>
            <w:r>
              <w:rPr>
                <w:rFonts w:eastAsiaTheme="minorEastAsia"/>
                <w:b/>
                <w:lang w:val="en-GB"/>
              </w:rPr>
              <w:t>in the overall deferred MT-</w:t>
            </w:r>
            <w:proofErr w:type="spellStart"/>
            <w:r>
              <w:rPr>
                <w:rFonts w:eastAsiaTheme="minorEastAsia"/>
                <w:b/>
                <w:lang w:val="en-GB"/>
              </w:rPr>
              <w:t>LR</w:t>
            </w:r>
            <w:proofErr w:type="spellEnd"/>
            <w:r>
              <w:rPr>
                <w:rFonts w:eastAsiaTheme="minorEastAsia"/>
                <w:b/>
                <w:lang w:val="en-GB"/>
              </w:rPr>
              <w:t xml:space="preserve"> </w:t>
            </w:r>
            <w:r w:rsidR="00E7269D">
              <w:rPr>
                <w:rFonts w:eastAsiaTheme="minorEastAsia"/>
                <w:b/>
                <w:lang w:val="en-GB"/>
              </w:rPr>
              <w:t>procedure</w:t>
            </w:r>
          </w:p>
        </w:tc>
        <w:tc>
          <w:tcPr>
            <w:tcW w:w="2844" w:type="dxa"/>
          </w:tcPr>
          <w:p w14:paraId="7373051F" w14:textId="49561A0C" w:rsidR="00470497" w:rsidRPr="00AC4726" w:rsidRDefault="00E7269D" w:rsidP="00323D16">
            <w:pPr>
              <w:spacing w:line="360" w:lineRule="auto"/>
              <w:rPr>
                <w:rFonts w:eastAsiaTheme="minorEastAsia"/>
                <w:lang w:val="en-GB"/>
              </w:rPr>
            </w:pPr>
            <w:r>
              <w:rPr>
                <w:rFonts w:eastAsiaTheme="minorEastAsia"/>
                <w:lang w:val="en-GB"/>
              </w:rPr>
              <w:t xml:space="preserve">At Step </w:t>
            </w:r>
            <w:r w:rsidR="00092A49">
              <w:rPr>
                <w:rFonts w:eastAsiaTheme="minorEastAsia"/>
                <w:lang w:val="en-GB"/>
              </w:rPr>
              <w:t>25/26 of Clause 6.3.1 of TS 23.273</w:t>
            </w:r>
          </w:p>
        </w:tc>
        <w:tc>
          <w:tcPr>
            <w:tcW w:w="2678" w:type="dxa"/>
          </w:tcPr>
          <w:p w14:paraId="1E987112" w14:textId="76901576" w:rsidR="00470497" w:rsidRPr="00AC4726" w:rsidRDefault="00092A49" w:rsidP="00323D16">
            <w:pPr>
              <w:spacing w:line="360" w:lineRule="auto"/>
              <w:rPr>
                <w:rFonts w:eastAsiaTheme="minorEastAsia"/>
                <w:lang w:val="en-GB"/>
              </w:rPr>
            </w:pPr>
            <w:r>
              <w:rPr>
                <w:rFonts w:eastAsiaTheme="minorEastAsia" w:hint="eastAsia"/>
                <w:lang w:val="en-GB"/>
              </w:rPr>
              <w:t>A</w:t>
            </w:r>
            <w:r>
              <w:rPr>
                <w:rFonts w:eastAsiaTheme="minorEastAsia"/>
                <w:lang w:val="en-GB"/>
              </w:rPr>
              <w:t>t Step 27 of Clause 6.3.1 of TS 23.273</w:t>
            </w:r>
          </w:p>
        </w:tc>
      </w:tr>
      <w:tr w:rsidR="00D933BD" w14:paraId="035B760F" w14:textId="77777777" w:rsidTr="00DC587B">
        <w:tc>
          <w:tcPr>
            <w:tcW w:w="4106" w:type="dxa"/>
            <w:gridSpan w:val="2"/>
          </w:tcPr>
          <w:p w14:paraId="09C44E12" w14:textId="43618909" w:rsidR="00D933BD" w:rsidRPr="006F264A" w:rsidRDefault="00D933BD" w:rsidP="00323D16">
            <w:pPr>
              <w:spacing w:line="360" w:lineRule="auto"/>
              <w:rPr>
                <w:b/>
                <w:vertAlign w:val="superscript"/>
                <w:lang w:val="en-GB"/>
              </w:rPr>
            </w:pPr>
            <w:r>
              <w:rPr>
                <w:rFonts w:hint="eastAsia"/>
                <w:b/>
                <w:lang w:val="en-GB"/>
              </w:rPr>
              <w:t>T</w:t>
            </w:r>
            <w:r>
              <w:rPr>
                <w:b/>
                <w:lang w:val="en-GB"/>
              </w:rPr>
              <w:t>ime-domain characteristics of SRS</w:t>
            </w:r>
          </w:p>
        </w:tc>
        <w:tc>
          <w:tcPr>
            <w:tcW w:w="2844" w:type="dxa"/>
          </w:tcPr>
          <w:p w14:paraId="71F17CA0" w14:textId="77777777" w:rsidR="00D933BD" w:rsidRPr="00C8755A" w:rsidRDefault="008941EB" w:rsidP="00C8755A">
            <w:pPr>
              <w:pStyle w:val="afa"/>
              <w:numPr>
                <w:ilvl w:val="0"/>
                <w:numId w:val="40"/>
              </w:numPr>
              <w:spacing w:after="0" w:afterAutospacing="0" w:line="360" w:lineRule="auto"/>
              <w:ind w:leftChars="0"/>
              <w:rPr>
                <w:rFonts w:eastAsia="宋体"/>
                <w:sz w:val="20"/>
                <w:szCs w:val="20"/>
              </w:rPr>
            </w:pPr>
            <w:r w:rsidRPr="00C8755A">
              <w:rPr>
                <w:rFonts w:eastAsia="宋体" w:hint="eastAsia"/>
                <w:sz w:val="20"/>
                <w:szCs w:val="20"/>
              </w:rPr>
              <w:t>S</w:t>
            </w:r>
            <w:r w:rsidRPr="00C8755A">
              <w:rPr>
                <w:rFonts w:eastAsia="宋体"/>
                <w:sz w:val="20"/>
                <w:szCs w:val="20"/>
              </w:rPr>
              <w:t>emi-persistent SRS</w:t>
            </w:r>
          </w:p>
          <w:p w14:paraId="4AF3D08B" w14:textId="5F3D6662" w:rsidR="00E83897" w:rsidRPr="00C8755A" w:rsidRDefault="00E83897" w:rsidP="00C8755A">
            <w:pPr>
              <w:pStyle w:val="afa"/>
              <w:numPr>
                <w:ilvl w:val="0"/>
                <w:numId w:val="40"/>
              </w:numPr>
              <w:spacing w:after="0" w:afterAutospacing="0" w:line="360" w:lineRule="auto"/>
              <w:ind w:leftChars="0"/>
              <w:rPr>
                <w:rFonts w:eastAsia="宋体"/>
                <w:sz w:val="20"/>
                <w:szCs w:val="20"/>
              </w:rPr>
            </w:pPr>
            <w:r w:rsidRPr="00C8755A">
              <w:rPr>
                <w:rFonts w:eastAsia="宋体" w:hint="eastAsia"/>
                <w:sz w:val="20"/>
                <w:szCs w:val="20"/>
              </w:rPr>
              <w:t>S</w:t>
            </w:r>
            <w:r w:rsidRPr="00C8755A">
              <w:rPr>
                <w:rFonts w:eastAsia="宋体"/>
                <w:sz w:val="20"/>
                <w:szCs w:val="20"/>
              </w:rPr>
              <w:t xml:space="preserve">RS configuration delivered to the UE in </w:t>
            </w:r>
            <w:proofErr w:type="spellStart"/>
            <w:r w:rsidRPr="00C8755A">
              <w:rPr>
                <w:rFonts w:eastAsia="宋体"/>
                <w:sz w:val="20"/>
                <w:szCs w:val="20"/>
              </w:rPr>
              <w:t>RRC_CONNECTED</w:t>
            </w:r>
            <w:proofErr w:type="spellEnd"/>
          </w:p>
        </w:tc>
        <w:tc>
          <w:tcPr>
            <w:tcW w:w="2678" w:type="dxa"/>
          </w:tcPr>
          <w:p w14:paraId="44D163DB" w14:textId="77777777" w:rsidR="00D933BD" w:rsidRPr="00C8755A" w:rsidRDefault="008941EB" w:rsidP="00C8755A">
            <w:pPr>
              <w:pStyle w:val="afa"/>
              <w:numPr>
                <w:ilvl w:val="0"/>
                <w:numId w:val="40"/>
              </w:numPr>
              <w:spacing w:after="0" w:afterAutospacing="0" w:line="360" w:lineRule="auto"/>
              <w:ind w:leftChars="0"/>
              <w:rPr>
                <w:rFonts w:eastAsia="宋体"/>
                <w:sz w:val="20"/>
                <w:szCs w:val="20"/>
              </w:rPr>
            </w:pPr>
            <w:r w:rsidRPr="00C8755A">
              <w:rPr>
                <w:rFonts w:eastAsia="宋体"/>
                <w:sz w:val="20"/>
                <w:szCs w:val="20"/>
              </w:rPr>
              <w:t>Periodic SRS</w:t>
            </w:r>
          </w:p>
          <w:p w14:paraId="069453B2" w14:textId="2F2B21F4" w:rsidR="00E83897" w:rsidRPr="00C8755A" w:rsidRDefault="00E83897" w:rsidP="00C8755A">
            <w:pPr>
              <w:pStyle w:val="afa"/>
              <w:numPr>
                <w:ilvl w:val="0"/>
                <w:numId w:val="40"/>
              </w:numPr>
              <w:spacing w:after="0" w:afterAutospacing="0" w:line="360" w:lineRule="auto"/>
              <w:ind w:leftChars="0"/>
              <w:rPr>
                <w:rFonts w:eastAsia="宋体"/>
                <w:sz w:val="20"/>
                <w:szCs w:val="20"/>
              </w:rPr>
            </w:pPr>
            <w:r w:rsidRPr="00C8755A">
              <w:rPr>
                <w:rFonts w:eastAsia="宋体" w:hint="eastAsia"/>
                <w:sz w:val="20"/>
                <w:szCs w:val="20"/>
              </w:rPr>
              <w:t>S</w:t>
            </w:r>
            <w:r w:rsidRPr="00C8755A">
              <w:rPr>
                <w:rFonts w:eastAsia="宋体"/>
                <w:sz w:val="20"/>
                <w:szCs w:val="20"/>
              </w:rPr>
              <w:t xml:space="preserve">RS configuration delivered to the UE in </w:t>
            </w:r>
            <w:proofErr w:type="spellStart"/>
            <w:r w:rsidRPr="00C8755A">
              <w:rPr>
                <w:rFonts w:eastAsia="宋体"/>
                <w:sz w:val="20"/>
                <w:szCs w:val="20"/>
              </w:rPr>
              <w:t>RRC_INACTIVE</w:t>
            </w:r>
            <w:proofErr w:type="spellEnd"/>
          </w:p>
        </w:tc>
      </w:tr>
      <w:tr w:rsidR="00233732" w14:paraId="05BF674A" w14:textId="77777777" w:rsidTr="00DC587B">
        <w:tc>
          <w:tcPr>
            <w:tcW w:w="4106" w:type="dxa"/>
            <w:gridSpan w:val="2"/>
          </w:tcPr>
          <w:p w14:paraId="41FD7465" w14:textId="221FBAFC" w:rsidR="00233732" w:rsidRPr="006F264A" w:rsidRDefault="00233732" w:rsidP="00233732">
            <w:pPr>
              <w:spacing w:line="360" w:lineRule="auto"/>
              <w:rPr>
                <w:b/>
                <w:vertAlign w:val="superscript"/>
                <w:lang w:val="en-GB"/>
              </w:rPr>
            </w:pPr>
            <w:r>
              <w:rPr>
                <w:rFonts w:hint="eastAsia"/>
                <w:b/>
                <w:lang w:val="en-GB"/>
              </w:rPr>
              <w:t>S</w:t>
            </w:r>
            <w:r>
              <w:rPr>
                <w:b/>
                <w:lang w:val="en-GB"/>
              </w:rPr>
              <w:t>RS deactivation mechanism</w:t>
            </w:r>
          </w:p>
        </w:tc>
        <w:tc>
          <w:tcPr>
            <w:tcW w:w="2844" w:type="dxa"/>
          </w:tcPr>
          <w:p w14:paraId="33670C3A" w14:textId="4249B6D2" w:rsidR="00233732" w:rsidRDefault="00233732" w:rsidP="00233732">
            <w:pPr>
              <w:spacing w:line="360" w:lineRule="auto"/>
              <w:rPr>
                <w:lang w:val="en-GB"/>
              </w:rPr>
            </w:pPr>
            <w:r>
              <w:rPr>
                <w:lang w:val="en-GB"/>
              </w:rPr>
              <w:t>Deactivation MAC CE</w:t>
            </w:r>
          </w:p>
        </w:tc>
        <w:tc>
          <w:tcPr>
            <w:tcW w:w="2678" w:type="dxa"/>
          </w:tcPr>
          <w:p w14:paraId="68307E6B" w14:textId="77777777" w:rsidR="00233732" w:rsidRPr="00C8755A" w:rsidRDefault="00233732" w:rsidP="00C8755A">
            <w:pPr>
              <w:pStyle w:val="afa"/>
              <w:numPr>
                <w:ilvl w:val="0"/>
                <w:numId w:val="39"/>
              </w:numPr>
              <w:spacing w:after="0" w:afterAutospacing="0" w:line="360" w:lineRule="auto"/>
              <w:ind w:leftChars="0"/>
              <w:rPr>
                <w:rFonts w:eastAsia="宋体"/>
                <w:sz w:val="20"/>
                <w:szCs w:val="20"/>
              </w:rPr>
            </w:pPr>
            <w:r w:rsidRPr="00C8755A">
              <w:rPr>
                <w:rFonts w:eastAsia="宋体"/>
                <w:sz w:val="20"/>
                <w:szCs w:val="20"/>
              </w:rPr>
              <w:t>Expiration of TAT</w:t>
            </w:r>
            <w:r w:rsidR="009F6A4E" w:rsidRPr="00C8755A">
              <w:rPr>
                <w:rFonts w:eastAsia="宋体"/>
                <w:sz w:val="20"/>
                <w:szCs w:val="20"/>
              </w:rPr>
              <w:t xml:space="preserve"> for UL</w:t>
            </w:r>
          </w:p>
          <w:p w14:paraId="134CD621" w14:textId="4BE5AFB7" w:rsidR="009F6A4E" w:rsidRPr="00C8755A" w:rsidRDefault="009F6A4E" w:rsidP="00C8755A">
            <w:pPr>
              <w:pStyle w:val="afa"/>
              <w:numPr>
                <w:ilvl w:val="0"/>
                <w:numId w:val="39"/>
              </w:numPr>
              <w:spacing w:after="0" w:afterAutospacing="0" w:line="360" w:lineRule="auto"/>
              <w:ind w:leftChars="0"/>
              <w:rPr>
                <w:rFonts w:eastAsia="宋体"/>
                <w:sz w:val="20"/>
                <w:szCs w:val="20"/>
              </w:rPr>
            </w:pPr>
            <w:proofErr w:type="spellStart"/>
            <w:r w:rsidRPr="00C8755A">
              <w:rPr>
                <w:rFonts w:eastAsia="宋体" w:hint="eastAsia"/>
                <w:i/>
                <w:sz w:val="20"/>
                <w:szCs w:val="20"/>
              </w:rPr>
              <w:t>R</w:t>
            </w:r>
            <w:r w:rsidRPr="00C8755A">
              <w:rPr>
                <w:rFonts w:eastAsia="宋体"/>
                <w:i/>
                <w:sz w:val="20"/>
                <w:szCs w:val="20"/>
              </w:rPr>
              <w:t>RCRelease</w:t>
            </w:r>
            <w:proofErr w:type="spellEnd"/>
            <w:r w:rsidRPr="00C8755A">
              <w:rPr>
                <w:rFonts w:eastAsia="宋体"/>
                <w:sz w:val="20"/>
                <w:szCs w:val="20"/>
              </w:rPr>
              <w:t xml:space="preserve"> with SRS configuration for </w:t>
            </w:r>
            <w:proofErr w:type="spellStart"/>
            <w:r w:rsidRPr="00C8755A">
              <w:rPr>
                <w:rFonts w:eastAsia="宋体"/>
                <w:sz w:val="20"/>
                <w:szCs w:val="20"/>
              </w:rPr>
              <w:t>UL+DL</w:t>
            </w:r>
            <w:proofErr w:type="spellEnd"/>
          </w:p>
        </w:tc>
      </w:tr>
      <w:tr w:rsidR="00233732" w14:paraId="0386F0D0" w14:textId="77777777" w:rsidTr="00DC587B">
        <w:tc>
          <w:tcPr>
            <w:tcW w:w="4106" w:type="dxa"/>
            <w:gridSpan w:val="2"/>
          </w:tcPr>
          <w:p w14:paraId="708A2845" w14:textId="7A9EF2EE" w:rsidR="00233732" w:rsidRDefault="00233732" w:rsidP="00233732">
            <w:pPr>
              <w:spacing w:line="360" w:lineRule="auto"/>
              <w:rPr>
                <w:b/>
                <w:lang w:val="en-GB"/>
              </w:rPr>
            </w:pPr>
            <w:r>
              <w:rPr>
                <w:rFonts w:hint="eastAsia"/>
                <w:b/>
                <w:lang w:val="en-GB"/>
              </w:rPr>
              <w:t>W</w:t>
            </w:r>
            <w:r>
              <w:rPr>
                <w:b/>
                <w:lang w:val="en-GB"/>
              </w:rPr>
              <w:t>hen is the positioning method determined?</w:t>
            </w:r>
          </w:p>
        </w:tc>
        <w:tc>
          <w:tcPr>
            <w:tcW w:w="2844" w:type="dxa"/>
          </w:tcPr>
          <w:p w14:paraId="7F37E0C4" w14:textId="27EAF287" w:rsidR="00233732" w:rsidRDefault="00233732" w:rsidP="00233732">
            <w:pPr>
              <w:spacing w:line="360" w:lineRule="auto"/>
              <w:rPr>
                <w:lang w:val="en-GB"/>
              </w:rPr>
            </w:pPr>
            <w:r>
              <w:rPr>
                <w:rFonts w:hint="eastAsia"/>
                <w:lang w:val="en-GB"/>
              </w:rPr>
              <w:t>D</w:t>
            </w:r>
            <w:r>
              <w:rPr>
                <w:lang w:val="en-GB"/>
              </w:rPr>
              <w:t>etermined at the configuration of triggered event is received when UE receives LCS Periodic-Triggered Invoke Request</w:t>
            </w:r>
          </w:p>
        </w:tc>
        <w:tc>
          <w:tcPr>
            <w:tcW w:w="2678" w:type="dxa"/>
          </w:tcPr>
          <w:p w14:paraId="1DB6A93B" w14:textId="7E8A1D95" w:rsidR="00233732" w:rsidRDefault="00233732" w:rsidP="00233732">
            <w:pPr>
              <w:spacing w:line="360" w:lineRule="auto"/>
              <w:rPr>
                <w:lang w:val="en-GB"/>
              </w:rPr>
            </w:pPr>
            <w:r>
              <w:rPr>
                <w:rFonts w:hint="eastAsia"/>
                <w:lang w:val="en-GB"/>
              </w:rPr>
              <w:t>D</w:t>
            </w:r>
            <w:r>
              <w:rPr>
                <w:lang w:val="en-GB"/>
              </w:rPr>
              <w:t>etermined when the UE receives Event Report</w:t>
            </w:r>
          </w:p>
        </w:tc>
      </w:tr>
      <w:tr w:rsidR="00233732" w14:paraId="5C76ECF8" w14:textId="77777777" w:rsidTr="00DC587B">
        <w:tc>
          <w:tcPr>
            <w:tcW w:w="4106" w:type="dxa"/>
            <w:gridSpan w:val="2"/>
          </w:tcPr>
          <w:p w14:paraId="1DCB06D8" w14:textId="3B225347" w:rsidR="00233732" w:rsidRDefault="003A582E" w:rsidP="00233732">
            <w:pPr>
              <w:spacing w:line="360" w:lineRule="auto"/>
              <w:rPr>
                <w:b/>
                <w:lang w:val="en-GB"/>
              </w:rPr>
            </w:pPr>
            <w:r>
              <w:rPr>
                <w:rFonts w:hint="eastAsia"/>
                <w:b/>
                <w:lang w:val="en-GB"/>
              </w:rPr>
              <w:t>T</w:t>
            </w:r>
            <w:r>
              <w:rPr>
                <w:b/>
                <w:lang w:val="en-GB"/>
              </w:rPr>
              <w:t>riggered Event and Event Report</w:t>
            </w:r>
          </w:p>
        </w:tc>
        <w:tc>
          <w:tcPr>
            <w:tcW w:w="2844" w:type="dxa"/>
          </w:tcPr>
          <w:p w14:paraId="10D25680" w14:textId="76F90C92" w:rsidR="00233732" w:rsidRDefault="003A582E" w:rsidP="00233732">
            <w:pPr>
              <w:spacing w:line="360" w:lineRule="auto"/>
              <w:rPr>
                <w:lang w:val="en-GB"/>
              </w:rPr>
            </w:pPr>
            <w:r>
              <w:rPr>
                <w:rFonts w:hint="eastAsia"/>
                <w:lang w:val="en-GB"/>
              </w:rPr>
              <w:t>E</w:t>
            </w:r>
            <w:r>
              <w:rPr>
                <w:lang w:val="en-GB"/>
              </w:rPr>
              <w:t>vent Report sent after the UE requests to the network for SRS transmission</w:t>
            </w:r>
          </w:p>
        </w:tc>
        <w:tc>
          <w:tcPr>
            <w:tcW w:w="2678" w:type="dxa"/>
          </w:tcPr>
          <w:p w14:paraId="704D31A8" w14:textId="416B8AEC" w:rsidR="00233732" w:rsidRPr="003A582E" w:rsidRDefault="003A582E" w:rsidP="00233732">
            <w:pPr>
              <w:spacing w:line="360" w:lineRule="auto"/>
              <w:rPr>
                <w:lang w:val="en-GB"/>
              </w:rPr>
            </w:pPr>
            <w:r>
              <w:rPr>
                <w:lang w:val="en-GB"/>
              </w:rPr>
              <w:t>Event Report sent immediately after event trigger</w:t>
            </w:r>
          </w:p>
        </w:tc>
      </w:tr>
      <w:tr w:rsidR="00D53AA6" w14:paraId="21D0892E" w14:textId="77777777" w:rsidTr="00D53AA6">
        <w:tc>
          <w:tcPr>
            <w:tcW w:w="1976" w:type="dxa"/>
            <w:vMerge w:val="restart"/>
          </w:tcPr>
          <w:p w14:paraId="3B85E455" w14:textId="16D622F6" w:rsidR="00D53AA6" w:rsidRDefault="00D53AA6" w:rsidP="00233732">
            <w:pPr>
              <w:spacing w:line="360" w:lineRule="auto"/>
              <w:rPr>
                <w:b/>
                <w:lang w:val="en-GB"/>
              </w:rPr>
            </w:pPr>
            <w:r>
              <w:rPr>
                <w:rFonts w:eastAsiaTheme="minorEastAsia" w:hint="eastAsia"/>
                <w:b/>
                <w:lang w:val="en-GB"/>
              </w:rPr>
              <w:t>R</w:t>
            </w:r>
            <w:r>
              <w:rPr>
                <w:rFonts w:eastAsiaTheme="minorEastAsia"/>
                <w:b/>
                <w:lang w:val="en-GB"/>
              </w:rPr>
              <w:t>equired Stage-3 changes</w:t>
            </w:r>
          </w:p>
        </w:tc>
        <w:tc>
          <w:tcPr>
            <w:tcW w:w="2130" w:type="dxa"/>
          </w:tcPr>
          <w:p w14:paraId="1A9557D7" w14:textId="64B36D0A" w:rsidR="00D53AA6" w:rsidRPr="009F6A4E" w:rsidRDefault="00D53AA6" w:rsidP="00233732">
            <w:pPr>
              <w:spacing w:line="360" w:lineRule="auto"/>
              <w:rPr>
                <w:b/>
                <w:i/>
                <w:lang w:val="en-GB"/>
              </w:rPr>
            </w:pPr>
            <w:r w:rsidRPr="009F6A4E">
              <w:rPr>
                <w:rFonts w:eastAsiaTheme="minorEastAsia" w:hint="eastAsia"/>
                <w:b/>
                <w:i/>
                <w:lang w:val="en-GB"/>
              </w:rPr>
              <w:t>C</w:t>
            </w:r>
            <w:r w:rsidRPr="009F6A4E">
              <w:rPr>
                <w:rFonts w:eastAsiaTheme="minorEastAsia"/>
                <w:b/>
                <w:i/>
                <w:lang w:val="en-GB"/>
              </w:rPr>
              <w:t>hanges needed by both Solutions</w:t>
            </w:r>
          </w:p>
        </w:tc>
        <w:tc>
          <w:tcPr>
            <w:tcW w:w="5522" w:type="dxa"/>
            <w:gridSpan w:val="2"/>
            <w:vAlign w:val="center"/>
          </w:tcPr>
          <w:p w14:paraId="310EDA11" w14:textId="1356E394" w:rsidR="00D53AA6" w:rsidRDefault="00D53AA6" w:rsidP="00D53AA6">
            <w:pPr>
              <w:spacing w:line="360" w:lineRule="auto"/>
              <w:jc w:val="center"/>
              <w:rPr>
                <w:lang w:val="en-GB"/>
              </w:rPr>
            </w:pPr>
            <w:r>
              <w:rPr>
                <w:rFonts w:hint="eastAsia"/>
              </w:rPr>
              <w:t>S</w:t>
            </w:r>
            <w:r>
              <w:t xml:space="preserve">RS in </w:t>
            </w:r>
            <w:proofErr w:type="spellStart"/>
            <w:r>
              <w:t>RRC_INACTIVE</w:t>
            </w:r>
            <w:proofErr w:type="spellEnd"/>
          </w:p>
        </w:tc>
      </w:tr>
      <w:tr w:rsidR="00D53AA6" w14:paraId="57F332C8" w14:textId="77777777" w:rsidTr="004A735C">
        <w:tc>
          <w:tcPr>
            <w:tcW w:w="1976" w:type="dxa"/>
            <w:vMerge/>
          </w:tcPr>
          <w:p w14:paraId="71A1309E" w14:textId="6CBC820D" w:rsidR="00D53AA6" w:rsidRDefault="00D53AA6" w:rsidP="00233732">
            <w:pPr>
              <w:spacing w:line="360" w:lineRule="auto"/>
              <w:rPr>
                <w:b/>
                <w:lang w:val="en-GB"/>
              </w:rPr>
            </w:pPr>
          </w:p>
        </w:tc>
        <w:tc>
          <w:tcPr>
            <w:tcW w:w="2130" w:type="dxa"/>
          </w:tcPr>
          <w:p w14:paraId="4FD31967" w14:textId="4095507A" w:rsidR="00D53AA6" w:rsidRPr="009F6A4E" w:rsidRDefault="00D53AA6" w:rsidP="00233732">
            <w:pPr>
              <w:spacing w:line="360" w:lineRule="auto"/>
              <w:rPr>
                <w:b/>
                <w:i/>
                <w:lang w:val="en-GB"/>
              </w:rPr>
            </w:pPr>
            <w:proofErr w:type="spellStart"/>
            <w:r w:rsidRPr="009F6A4E">
              <w:rPr>
                <w:b/>
                <w:i/>
                <w:lang w:val="en-GB"/>
              </w:rPr>
              <w:t>XN</w:t>
            </w:r>
            <w:proofErr w:type="spellEnd"/>
            <w:r w:rsidRPr="009F6A4E">
              <w:rPr>
                <w:b/>
                <w:i/>
                <w:lang w:val="en-GB"/>
              </w:rPr>
              <w:t>-AP</w:t>
            </w:r>
          </w:p>
        </w:tc>
        <w:tc>
          <w:tcPr>
            <w:tcW w:w="2844" w:type="dxa"/>
          </w:tcPr>
          <w:p w14:paraId="004A36EF" w14:textId="4979EC3F" w:rsidR="00D53AA6" w:rsidRPr="00C8755A" w:rsidRDefault="00D53AA6" w:rsidP="00C8755A">
            <w:pPr>
              <w:pStyle w:val="afa"/>
              <w:numPr>
                <w:ilvl w:val="0"/>
                <w:numId w:val="37"/>
              </w:numPr>
              <w:spacing w:after="0" w:afterAutospacing="0" w:line="360" w:lineRule="auto"/>
              <w:ind w:leftChars="0"/>
              <w:rPr>
                <w:rFonts w:eastAsia="宋体"/>
                <w:sz w:val="20"/>
                <w:szCs w:val="20"/>
              </w:rPr>
            </w:pPr>
            <w:r w:rsidRPr="00C8755A">
              <w:rPr>
                <w:rFonts w:eastAsia="宋体"/>
                <w:sz w:val="20"/>
                <w:szCs w:val="20"/>
              </w:rPr>
              <w:t>SRS configuration in the UE context transfer</w:t>
            </w:r>
          </w:p>
          <w:p w14:paraId="538C816C" w14:textId="06CBB703" w:rsidR="00D53AA6" w:rsidRPr="00C8755A" w:rsidRDefault="00D53AA6" w:rsidP="00C8755A">
            <w:pPr>
              <w:pStyle w:val="afa"/>
              <w:numPr>
                <w:ilvl w:val="0"/>
                <w:numId w:val="37"/>
              </w:numPr>
              <w:spacing w:after="0" w:afterAutospacing="0" w:line="360" w:lineRule="auto"/>
              <w:ind w:leftChars="0"/>
              <w:rPr>
                <w:rFonts w:eastAsia="宋体"/>
                <w:sz w:val="20"/>
                <w:szCs w:val="20"/>
              </w:rPr>
            </w:pPr>
            <w:proofErr w:type="spellStart"/>
            <w:r w:rsidRPr="00C8755A">
              <w:rPr>
                <w:rFonts w:eastAsia="宋体" w:hint="eastAsia"/>
                <w:sz w:val="20"/>
                <w:szCs w:val="20"/>
              </w:rPr>
              <w:lastRenderedPageBreak/>
              <w:t>L</w:t>
            </w:r>
            <w:r w:rsidRPr="00C8755A">
              <w:rPr>
                <w:rFonts w:eastAsia="宋体"/>
                <w:sz w:val="20"/>
                <w:szCs w:val="20"/>
              </w:rPr>
              <w:t>MF</w:t>
            </w:r>
            <w:proofErr w:type="spellEnd"/>
            <w:r w:rsidRPr="00C8755A">
              <w:rPr>
                <w:rFonts w:eastAsia="宋体"/>
                <w:sz w:val="20"/>
                <w:szCs w:val="20"/>
              </w:rPr>
              <w:t xml:space="preserve"> routing id transferred from last serving </w:t>
            </w:r>
            <w:proofErr w:type="spellStart"/>
            <w:r w:rsidRPr="00C8755A">
              <w:rPr>
                <w:rFonts w:eastAsia="宋体"/>
                <w:sz w:val="20"/>
                <w:szCs w:val="20"/>
              </w:rPr>
              <w:t>gNB</w:t>
            </w:r>
            <w:proofErr w:type="spellEnd"/>
            <w:r w:rsidRPr="00C8755A">
              <w:rPr>
                <w:rFonts w:eastAsia="宋体"/>
                <w:sz w:val="20"/>
                <w:szCs w:val="20"/>
              </w:rPr>
              <w:t xml:space="preserve"> to the serving </w:t>
            </w:r>
            <w:proofErr w:type="spellStart"/>
            <w:r w:rsidRPr="00C8755A">
              <w:rPr>
                <w:rFonts w:eastAsia="宋体"/>
                <w:sz w:val="20"/>
                <w:szCs w:val="20"/>
              </w:rPr>
              <w:t>gNB</w:t>
            </w:r>
            <w:proofErr w:type="spellEnd"/>
          </w:p>
        </w:tc>
        <w:tc>
          <w:tcPr>
            <w:tcW w:w="2678" w:type="dxa"/>
            <w:vMerge w:val="restart"/>
          </w:tcPr>
          <w:p w14:paraId="708275EF" w14:textId="56C3C4DE" w:rsidR="00D53AA6" w:rsidRPr="003721B6" w:rsidRDefault="00D53AA6" w:rsidP="00233732">
            <w:pPr>
              <w:spacing w:line="360" w:lineRule="auto"/>
              <w:rPr>
                <w:lang w:val="en-GB"/>
              </w:rPr>
            </w:pPr>
            <w:r>
              <w:rPr>
                <w:rFonts w:hint="eastAsia"/>
                <w:lang w:val="en-GB"/>
              </w:rPr>
              <w:lastRenderedPageBreak/>
              <w:t>N</w:t>
            </w:r>
            <w:r>
              <w:rPr>
                <w:lang w:val="en-GB"/>
              </w:rPr>
              <w:t>o stage-3 impacts</w:t>
            </w:r>
          </w:p>
        </w:tc>
      </w:tr>
      <w:tr w:rsidR="00D53AA6" w14:paraId="17B01E90" w14:textId="77777777" w:rsidTr="004A735C">
        <w:tc>
          <w:tcPr>
            <w:tcW w:w="1976" w:type="dxa"/>
            <w:vMerge/>
          </w:tcPr>
          <w:p w14:paraId="43D052C9" w14:textId="77777777" w:rsidR="00D53AA6" w:rsidRDefault="00D53AA6" w:rsidP="00233732">
            <w:pPr>
              <w:spacing w:line="360" w:lineRule="auto"/>
              <w:rPr>
                <w:b/>
                <w:lang w:val="en-GB"/>
              </w:rPr>
            </w:pPr>
          </w:p>
        </w:tc>
        <w:tc>
          <w:tcPr>
            <w:tcW w:w="2130" w:type="dxa"/>
          </w:tcPr>
          <w:p w14:paraId="2A04C495" w14:textId="599F2450" w:rsidR="00D53AA6" w:rsidRPr="00C8755A" w:rsidRDefault="00D53AA6" w:rsidP="00233732">
            <w:pPr>
              <w:spacing w:line="360" w:lineRule="auto"/>
              <w:rPr>
                <w:b/>
                <w:i/>
                <w:lang w:val="en-GB"/>
              </w:rPr>
            </w:pPr>
            <w:r w:rsidRPr="00C8755A">
              <w:rPr>
                <w:rFonts w:hint="eastAsia"/>
                <w:b/>
                <w:i/>
                <w:lang w:val="en-GB"/>
              </w:rPr>
              <w:t>L</w:t>
            </w:r>
            <w:r w:rsidRPr="00C8755A">
              <w:rPr>
                <w:b/>
                <w:i/>
                <w:lang w:val="en-GB"/>
              </w:rPr>
              <w:t>CS Periodic-Triggered Invoke Request</w:t>
            </w:r>
          </w:p>
        </w:tc>
        <w:tc>
          <w:tcPr>
            <w:tcW w:w="2844" w:type="dxa"/>
          </w:tcPr>
          <w:p w14:paraId="13F6609F" w14:textId="0C4DF026" w:rsidR="00D53AA6" w:rsidRDefault="00D53AA6" w:rsidP="00233732">
            <w:pPr>
              <w:spacing w:line="360" w:lineRule="auto"/>
              <w:rPr>
                <w:lang w:val="en-GB"/>
              </w:rPr>
            </w:pPr>
            <w:r>
              <w:rPr>
                <w:rFonts w:hint="eastAsia"/>
                <w:lang w:val="en-GB"/>
              </w:rPr>
              <w:t>T</w:t>
            </w:r>
            <w:r>
              <w:rPr>
                <w:lang w:val="en-GB"/>
              </w:rPr>
              <w:t xml:space="preserve">ype of Positioning Method requested (UL or DL or </w:t>
            </w:r>
            <w:proofErr w:type="spellStart"/>
            <w:r>
              <w:rPr>
                <w:lang w:val="en-GB"/>
              </w:rPr>
              <w:t>UL+DL</w:t>
            </w:r>
            <w:proofErr w:type="spellEnd"/>
            <w:r>
              <w:rPr>
                <w:lang w:val="en-GB"/>
              </w:rPr>
              <w:t>)</w:t>
            </w:r>
          </w:p>
        </w:tc>
        <w:tc>
          <w:tcPr>
            <w:tcW w:w="2678" w:type="dxa"/>
            <w:vMerge/>
          </w:tcPr>
          <w:p w14:paraId="6DE57B17" w14:textId="7F94F144" w:rsidR="00D53AA6" w:rsidRDefault="00D53AA6" w:rsidP="00233732">
            <w:pPr>
              <w:spacing w:line="360" w:lineRule="auto"/>
              <w:rPr>
                <w:lang w:val="en-GB"/>
              </w:rPr>
            </w:pPr>
          </w:p>
        </w:tc>
      </w:tr>
      <w:tr w:rsidR="00D53AA6" w14:paraId="0122A45A" w14:textId="77777777" w:rsidTr="004A735C">
        <w:tc>
          <w:tcPr>
            <w:tcW w:w="1976" w:type="dxa"/>
            <w:vMerge/>
          </w:tcPr>
          <w:p w14:paraId="3F914C20" w14:textId="77777777" w:rsidR="00D53AA6" w:rsidRDefault="00D53AA6" w:rsidP="00233732">
            <w:pPr>
              <w:spacing w:line="360" w:lineRule="auto"/>
              <w:rPr>
                <w:b/>
                <w:lang w:val="en-GB"/>
              </w:rPr>
            </w:pPr>
          </w:p>
        </w:tc>
        <w:tc>
          <w:tcPr>
            <w:tcW w:w="2130" w:type="dxa"/>
          </w:tcPr>
          <w:p w14:paraId="44223327" w14:textId="2B6A84AB" w:rsidR="00D53AA6" w:rsidRPr="00C8755A" w:rsidRDefault="00D53AA6" w:rsidP="00233732">
            <w:pPr>
              <w:spacing w:line="360" w:lineRule="auto"/>
              <w:rPr>
                <w:b/>
                <w:i/>
                <w:lang w:val="en-GB"/>
              </w:rPr>
            </w:pPr>
            <w:proofErr w:type="spellStart"/>
            <w:r>
              <w:rPr>
                <w:rFonts w:hint="eastAsia"/>
                <w:b/>
                <w:i/>
                <w:lang w:val="en-GB"/>
              </w:rPr>
              <w:t>R</w:t>
            </w:r>
            <w:r>
              <w:rPr>
                <w:b/>
                <w:i/>
                <w:lang w:val="en-GB"/>
              </w:rPr>
              <w:t>RC</w:t>
            </w:r>
            <w:proofErr w:type="spellEnd"/>
            <w:r>
              <w:rPr>
                <w:b/>
                <w:i/>
                <w:lang w:val="en-GB"/>
              </w:rPr>
              <w:t xml:space="preserve"> message</w:t>
            </w:r>
          </w:p>
        </w:tc>
        <w:tc>
          <w:tcPr>
            <w:tcW w:w="2844" w:type="dxa"/>
          </w:tcPr>
          <w:p w14:paraId="6F113C9A" w14:textId="2758105A" w:rsidR="00D53AA6" w:rsidRDefault="00D53AA6" w:rsidP="00233732">
            <w:pPr>
              <w:spacing w:line="360" w:lineRule="auto"/>
              <w:rPr>
                <w:lang w:val="en-GB"/>
              </w:rPr>
            </w:pPr>
            <w:r w:rsidRPr="008C35D1">
              <w:rPr>
                <w:lang w:val="en-GB"/>
              </w:rPr>
              <w:t xml:space="preserve">The "Location Event Indication" may be a new </w:t>
            </w:r>
            <w:proofErr w:type="spellStart"/>
            <w:r w:rsidRPr="008C35D1">
              <w:rPr>
                <w:lang w:val="en-GB"/>
              </w:rPr>
              <w:t>RRC</w:t>
            </w:r>
            <w:proofErr w:type="spellEnd"/>
            <w:r w:rsidRPr="008C35D1">
              <w:rPr>
                <w:lang w:val="en-GB"/>
              </w:rPr>
              <w:t xml:space="preserve"> message or an extension of the </w:t>
            </w:r>
            <w:proofErr w:type="spellStart"/>
            <w:r w:rsidRPr="008C35D1">
              <w:rPr>
                <w:lang w:val="en-GB"/>
              </w:rPr>
              <w:t>RRC</w:t>
            </w:r>
            <w:proofErr w:type="spellEnd"/>
            <w:r w:rsidRPr="008C35D1">
              <w:rPr>
                <w:lang w:val="en-GB"/>
              </w:rPr>
              <w:t xml:space="preserve"> </w:t>
            </w:r>
            <w:proofErr w:type="spellStart"/>
            <w:r w:rsidRPr="008C35D1">
              <w:rPr>
                <w:lang w:val="en-GB"/>
              </w:rPr>
              <w:t>LocationMeasurementIndication</w:t>
            </w:r>
            <w:proofErr w:type="spellEnd"/>
            <w:r w:rsidRPr="008C35D1">
              <w:rPr>
                <w:lang w:val="en-GB"/>
              </w:rPr>
              <w:t xml:space="preserve"> message.</w:t>
            </w:r>
          </w:p>
        </w:tc>
        <w:tc>
          <w:tcPr>
            <w:tcW w:w="2678" w:type="dxa"/>
            <w:vMerge/>
          </w:tcPr>
          <w:p w14:paraId="034ECD32" w14:textId="77777777" w:rsidR="00D53AA6" w:rsidRDefault="00D53AA6" w:rsidP="00233732">
            <w:pPr>
              <w:spacing w:line="360" w:lineRule="auto"/>
              <w:rPr>
                <w:lang w:val="en-GB"/>
              </w:rPr>
            </w:pPr>
          </w:p>
        </w:tc>
      </w:tr>
      <w:tr w:rsidR="006A6996" w14:paraId="484A14B4" w14:textId="77777777" w:rsidTr="00FE0EE5">
        <w:tc>
          <w:tcPr>
            <w:tcW w:w="4106" w:type="dxa"/>
            <w:gridSpan w:val="2"/>
          </w:tcPr>
          <w:p w14:paraId="65001783" w14:textId="0AFBA9C9" w:rsidR="006A6996" w:rsidRPr="00C8755A" w:rsidRDefault="006A6996" w:rsidP="00233732">
            <w:pPr>
              <w:spacing w:line="360" w:lineRule="auto"/>
              <w:rPr>
                <w:b/>
                <w:i/>
                <w:lang w:val="en-GB"/>
              </w:rPr>
            </w:pPr>
            <w:r>
              <w:rPr>
                <w:b/>
              </w:rPr>
              <w:t xml:space="preserve">Required </w:t>
            </w:r>
            <w:proofErr w:type="spellStart"/>
            <w:r>
              <w:rPr>
                <w:b/>
              </w:rPr>
              <w:t>SA2</w:t>
            </w:r>
            <w:proofErr w:type="spellEnd"/>
            <w:r>
              <w:rPr>
                <w:b/>
              </w:rPr>
              <w:t xml:space="preserve"> changes</w:t>
            </w:r>
          </w:p>
        </w:tc>
        <w:tc>
          <w:tcPr>
            <w:tcW w:w="2844" w:type="dxa"/>
          </w:tcPr>
          <w:p w14:paraId="15DC1168" w14:textId="145D92BD" w:rsidR="006A6996" w:rsidRPr="008C35D1" w:rsidRDefault="006A6996" w:rsidP="008C35D1">
            <w:pPr>
              <w:pStyle w:val="afa"/>
              <w:numPr>
                <w:ilvl w:val="0"/>
                <w:numId w:val="42"/>
              </w:numPr>
              <w:spacing w:after="0" w:afterAutospacing="0" w:line="360" w:lineRule="auto"/>
              <w:ind w:leftChars="0"/>
              <w:rPr>
                <w:rFonts w:eastAsia="宋体"/>
                <w:sz w:val="20"/>
                <w:szCs w:val="20"/>
              </w:rPr>
            </w:pPr>
            <w:r w:rsidRPr="008C35D1">
              <w:rPr>
                <w:rFonts w:eastAsia="宋体" w:hint="eastAsia"/>
                <w:sz w:val="20"/>
                <w:szCs w:val="20"/>
              </w:rPr>
              <w:t>S</w:t>
            </w:r>
            <w:r w:rsidRPr="008C35D1">
              <w:rPr>
                <w:rFonts w:eastAsia="宋体"/>
                <w:sz w:val="20"/>
                <w:szCs w:val="20"/>
              </w:rPr>
              <w:t>RS transmission request from the UE to the network</w:t>
            </w:r>
          </w:p>
          <w:p w14:paraId="4F92E9FC" w14:textId="715B415A" w:rsidR="006A6996" w:rsidRPr="008C35D1" w:rsidRDefault="006A6996" w:rsidP="008C35D1">
            <w:pPr>
              <w:pStyle w:val="afa"/>
              <w:numPr>
                <w:ilvl w:val="0"/>
                <w:numId w:val="42"/>
              </w:numPr>
              <w:spacing w:after="0" w:afterAutospacing="0" w:line="360" w:lineRule="auto"/>
              <w:ind w:leftChars="0"/>
              <w:rPr>
                <w:rFonts w:eastAsia="宋体"/>
                <w:sz w:val="20"/>
                <w:szCs w:val="20"/>
              </w:rPr>
            </w:pPr>
            <w:r w:rsidRPr="008C35D1">
              <w:rPr>
                <w:rFonts w:eastAsia="宋体" w:hint="eastAsia"/>
                <w:sz w:val="20"/>
                <w:szCs w:val="20"/>
              </w:rPr>
              <w:t>E</w:t>
            </w:r>
            <w:r w:rsidRPr="008C35D1">
              <w:rPr>
                <w:rFonts w:eastAsia="宋体"/>
                <w:sz w:val="20"/>
                <w:szCs w:val="20"/>
              </w:rPr>
              <w:t>vent report is not immediately sent after event is triggered, but after SRS transmission request</w:t>
            </w:r>
          </w:p>
        </w:tc>
        <w:tc>
          <w:tcPr>
            <w:tcW w:w="2678" w:type="dxa"/>
          </w:tcPr>
          <w:p w14:paraId="522749E1" w14:textId="48CD1045" w:rsidR="006A6996" w:rsidRDefault="006A6996" w:rsidP="00233732">
            <w:pPr>
              <w:spacing w:line="360" w:lineRule="auto"/>
              <w:rPr>
                <w:lang w:val="en-GB"/>
              </w:rPr>
            </w:pPr>
            <w:r>
              <w:rPr>
                <w:rFonts w:hint="eastAsia"/>
                <w:lang w:val="en-GB"/>
              </w:rPr>
              <w:t>N</w:t>
            </w:r>
            <w:r>
              <w:rPr>
                <w:lang w:val="en-GB"/>
              </w:rPr>
              <w:t xml:space="preserve">o </w:t>
            </w:r>
            <w:proofErr w:type="spellStart"/>
            <w:r>
              <w:rPr>
                <w:lang w:val="en-GB"/>
              </w:rPr>
              <w:t>SA2</w:t>
            </w:r>
            <w:proofErr w:type="spellEnd"/>
            <w:r>
              <w:rPr>
                <w:lang w:val="en-GB"/>
              </w:rPr>
              <w:t xml:space="preserve"> </w:t>
            </w:r>
            <w:proofErr w:type="spellStart"/>
            <w:r>
              <w:rPr>
                <w:lang w:val="en-GB"/>
              </w:rPr>
              <w:t>stage2</w:t>
            </w:r>
            <w:proofErr w:type="spellEnd"/>
            <w:r>
              <w:rPr>
                <w:lang w:val="en-GB"/>
              </w:rPr>
              <w:t xml:space="preserve"> impacts</w:t>
            </w:r>
          </w:p>
        </w:tc>
      </w:tr>
    </w:tbl>
    <w:p w14:paraId="130B7461" w14:textId="77777777" w:rsidR="00216583" w:rsidRDefault="00216583" w:rsidP="00216583">
      <w:pPr>
        <w:rPr>
          <w:rFonts w:eastAsia="MS Mincho"/>
          <w:lang w:val="en-GB" w:eastAsia="ja-JP"/>
        </w:rPr>
      </w:pPr>
    </w:p>
    <w:p w14:paraId="0A1294FD" w14:textId="77777777" w:rsidR="00216583" w:rsidRDefault="00216583" w:rsidP="00553751"/>
    <w:p w14:paraId="48ACB207" w14:textId="3CB76257" w:rsidR="006F264A" w:rsidRDefault="006F264A" w:rsidP="006F264A">
      <w:pPr>
        <w:pStyle w:val="1"/>
        <w:rPr>
          <w:lang w:val="en-US"/>
        </w:rPr>
      </w:pPr>
      <w:r>
        <w:rPr>
          <w:lang w:val="en-US"/>
        </w:rPr>
        <w:t>3</w:t>
      </w:r>
      <w:r w:rsidRPr="00D226AC">
        <w:rPr>
          <w:lang w:val="en-US"/>
        </w:rPr>
        <w:tab/>
      </w:r>
      <w:r w:rsidR="00AF1F0B">
        <w:rPr>
          <w:lang w:val="en-US"/>
        </w:rPr>
        <w:t>Consolidating solution 2.1 and 2.2</w:t>
      </w:r>
    </w:p>
    <w:p w14:paraId="6244816A" w14:textId="544E159C" w:rsidR="00AF1F0B" w:rsidRPr="00460278" w:rsidRDefault="00AF1F0B" w:rsidP="00AF1F0B">
      <w:pPr>
        <w:rPr>
          <w:sz w:val="22"/>
        </w:rPr>
      </w:pPr>
      <w:r w:rsidRPr="00460278">
        <w:rPr>
          <w:rFonts w:hint="eastAsia"/>
          <w:sz w:val="22"/>
        </w:rPr>
        <w:t>I</w:t>
      </w:r>
      <w:r w:rsidRPr="00460278">
        <w:rPr>
          <w:sz w:val="22"/>
        </w:rPr>
        <w:t xml:space="preserve">n this section, considering on the similarities and differences summarized in section 3, we provide our considerations on the proposed solutions and propose a way-forward. </w:t>
      </w:r>
    </w:p>
    <w:p w14:paraId="19E60CC2" w14:textId="29842E18" w:rsidR="00AF1F0B" w:rsidRPr="00460278" w:rsidRDefault="00AF1F0B" w:rsidP="00AF1F0B">
      <w:pPr>
        <w:rPr>
          <w:sz w:val="22"/>
        </w:rPr>
      </w:pPr>
    </w:p>
    <w:p w14:paraId="300C64F6" w14:textId="52F22D5E" w:rsidR="00AF1F0B" w:rsidRPr="00460278" w:rsidRDefault="00AF1F0B" w:rsidP="00AF1F0B">
      <w:pPr>
        <w:rPr>
          <w:sz w:val="22"/>
        </w:rPr>
      </w:pPr>
      <w:r w:rsidRPr="00460278">
        <w:rPr>
          <w:rFonts w:hint="eastAsia"/>
          <w:sz w:val="22"/>
        </w:rPr>
        <w:t>F</w:t>
      </w:r>
      <w:r w:rsidRPr="00460278">
        <w:rPr>
          <w:sz w:val="22"/>
        </w:rPr>
        <w:t>rom our understanding, the solution in 2.1 has the following issues:</w:t>
      </w:r>
    </w:p>
    <w:p w14:paraId="2FC349F6" w14:textId="04793E6A" w:rsidR="00AF1F0B" w:rsidRPr="00460278" w:rsidRDefault="00AF1F0B" w:rsidP="00AF1F0B">
      <w:pPr>
        <w:pStyle w:val="afa"/>
        <w:numPr>
          <w:ilvl w:val="0"/>
          <w:numId w:val="33"/>
        </w:numPr>
        <w:ind w:leftChars="0"/>
        <w:rPr>
          <w:szCs w:val="22"/>
        </w:rPr>
      </w:pPr>
      <w:r w:rsidRPr="00460278">
        <w:rPr>
          <w:rFonts w:eastAsiaTheme="minorEastAsia"/>
          <w:szCs w:val="22"/>
          <w:lang w:eastAsia="zh-CN"/>
        </w:rPr>
        <w:t xml:space="preserve">SRS configuration is sent to the UE when the UE transits to the INACTIVE state. However, when the UE moves to another </w:t>
      </w:r>
      <w:proofErr w:type="spellStart"/>
      <w:r w:rsidRPr="00460278">
        <w:rPr>
          <w:rFonts w:eastAsiaTheme="minorEastAsia"/>
          <w:szCs w:val="22"/>
          <w:lang w:eastAsia="zh-CN"/>
        </w:rPr>
        <w:t>gNB</w:t>
      </w:r>
      <w:proofErr w:type="spellEnd"/>
      <w:r w:rsidRPr="00460278">
        <w:rPr>
          <w:rFonts w:eastAsiaTheme="minorEastAsia"/>
          <w:szCs w:val="22"/>
          <w:lang w:eastAsia="zh-CN"/>
        </w:rPr>
        <w:t>, the SRS configuration may not be applicable anymore</w:t>
      </w:r>
      <w:r w:rsidR="00F42E8F" w:rsidRPr="00460278">
        <w:rPr>
          <w:rFonts w:eastAsiaTheme="minorEastAsia"/>
          <w:szCs w:val="22"/>
          <w:lang w:eastAsia="zh-CN"/>
        </w:rPr>
        <w:t xml:space="preserve"> due to the </w:t>
      </w:r>
      <w:r w:rsidR="00AE3075" w:rsidRPr="00460278">
        <w:rPr>
          <w:rFonts w:eastAsiaTheme="minorEastAsia"/>
          <w:szCs w:val="22"/>
          <w:lang w:eastAsia="zh-CN"/>
        </w:rPr>
        <w:t xml:space="preserve">cell change. The SRS configuration should be configured by the new serving </w:t>
      </w:r>
      <w:proofErr w:type="spellStart"/>
      <w:r w:rsidR="00AE3075" w:rsidRPr="00460278">
        <w:rPr>
          <w:rFonts w:eastAsiaTheme="minorEastAsia"/>
          <w:szCs w:val="22"/>
          <w:lang w:eastAsia="zh-CN"/>
        </w:rPr>
        <w:t>gNB</w:t>
      </w:r>
      <w:proofErr w:type="spellEnd"/>
      <w:r w:rsidR="00F42E8F" w:rsidRPr="00460278">
        <w:rPr>
          <w:rFonts w:eastAsiaTheme="minorEastAsia"/>
          <w:szCs w:val="22"/>
          <w:lang w:eastAsia="zh-CN"/>
        </w:rPr>
        <w:t>.</w:t>
      </w:r>
    </w:p>
    <w:p w14:paraId="17CC350C" w14:textId="1DC11C0B" w:rsidR="00F42E8F" w:rsidRPr="00460278" w:rsidRDefault="00F42E8F" w:rsidP="00F42E8F">
      <w:pPr>
        <w:pStyle w:val="afa"/>
        <w:numPr>
          <w:ilvl w:val="1"/>
          <w:numId w:val="33"/>
        </w:numPr>
        <w:ind w:leftChars="0"/>
        <w:rPr>
          <w:szCs w:val="22"/>
        </w:rPr>
      </w:pPr>
      <w:r w:rsidRPr="00460278">
        <w:rPr>
          <w:rFonts w:eastAsiaTheme="minorEastAsia" w:hint="eastAsia"/>
          <w:szCs w:val="22"/>
          <w:lang w:eastAsia="zh-CN"/>
        </w:rPr>
        <w:t>A</w:t>
      </w:r>
      <w:r w:rsidRPr="00460278">
        <w:rPr>
          <w:rFonts w:eastAsiaTheme="minorEastAsia"/>
          <w:szCs w:val="22"/>
          <w:lang w:eastAsia="zh-CN"/>
        </w:rPr>
        <w:t xml:space="preserve">nother option is to forward the </w:t>
      </w:r>
      <w:r w:rsidR="00AE3075" w:rsidRPr="00460278">
        <w:rPr>
          <w:rFonts w:eastAsiaTheme="minorEastAsia"/>
          <w:szCs w:val="22"/>
          <w:lang w:eastAsia="zh-CN"/>
        </w:rPr>
        <w:t xml:space="preserve">Requested </w:t>
      </w:r>
      <w:r w:rsidRPr="00460278">
        <w:rPr>
          <w:rFonts w:eastAsiaTheme="minorEastAsia"/>
          <w:szCs w:val="22"/>
          <w:lang w:eastAsia="zh-CN"/>
        </w:rPr>
        <w:t xml:space="preserve">SRS </w:t>
      </w:r>
      <w:r w:rsidR="00AE3075" w:rsidRPr="00460278">
        <w:rPr>
          <w:rFonts w:eastAsiaTheme="minorEastAsia"/>
          <w:szCs w:val="22"/>
          <w:lang w:eastAsia="zh-CN"/>
        </w:rPr>
        <w:t>transmission</w:t>
      </w:r>
      <w:r w:rsidRPr="00460278">
        <w:rPr>
          <w:rFonts w:eastAsiaTheme="minorEastAsia"/>
          <w:szCs w:val="22"/>
          <w:lang w:eastAsia="zh-CN"/>
        </w:rPr>
        <w:t xml:space="preserve"> characteristics in the </w:t>
      </w:r>
      <w:proofErr w:type="spellStart"/>
      <w:r w:rsidRPr="00460278">
        <w:rPr>
          <w:rFonts w:eastAsiaTheme="minorEastAsia"/>
          <w:szCs w:val="22"/>
          <w:lang w:eastAsia="zh-CN"/>
        </w:rPr>
        <w:t>NRPPa</w:t>
      </w:r>
      <w:proofErr w:type="spellEnd"/>
      <w:r w:rsidRPr="00460278">
        <w:rPr>
          <w:rFonts w:eastAsiaTheme="minorEastAsia"/>
          <w:szCs w:val="22"/>
          <w:lang w:eastAsia="zh-CN"/>
        </w:rPr>
        <w:t xml:space="preserve"> POSITIONING INFORMATION REQUEST message</w:t>
      </w:r>
      <w:r w:rsidR="00AE3075" w:rsidRPr="00460278">
        <w:rPr>
          <w:rFonts w:eastAsiaTheme="minorEastAsia"/>
          <w:szCs w:val="22"/>
          <w:lang w:eastAsia="zh-CN"/>
        </w:rPr>
        <w:t>,</w:t>
      </w:r>
      <w:r w:rsidRPr="00460278">
        <w:rPr>
          <w:rFonts w:eastAsiaTheme="minorEastAsia"/>
          <w:szCs w:val="22"/>
          <w:lang w:eastAsia="zh-CN"/>
        </w:rPr>
        <w:t xml:space="preserve"> </w:t>
      </w:r>
      <w:r w:rsidR="00AE3075" w:rsidRPr="00460278">
        <w:rPr>
          <w:rFonts w:eastAsiaTheme="minorEastAsia"/>
          <w:szCs w:val="22"/>
          <w:lang w:eastAsia="zh-CN"/>
        </w:rPr>
        <w:t>which</w:t>
      </w:r>
      <w:r w:rsidRPr="00460278">
        <w:rPr>
          <w:rFonts w:eastAsiaTheme="minorEastAsia"/>
          <w:szCs w:val="22"/>
          <w:lang w:eastAsia="zh-CN"/>
        </w:rPr>
        <w:t xml:space="preserve"> has been sent to the anchor </w:t>
      </w:r>
      <w:proofErr w:type="spellStart"/>
      <w:r w:rsidRPr="00460278">
        <w:rPr>
          <w:rFonts w:eastAsiaTheme="minorEastAsia"/>
          <w:szCs w:val="22"/>
          <w:lang w:eastAsia="zh-CN"/>
        </w:rPr>
        <w:t>gNB</w:t>
      </w:r>
      <w:proofErr w:type="spellEnd"/>
      <w:r w:rsidR="00AE3075" w:rsidRPr="00460278">
        <w:rPr>
          <w:rFonts w:eastAsiaTheme="minorEastAsia"/>
          <w:szCs w:val="22"/>
          <w:lang w:eastAsia="zh-CN"/>
        </w:rPr>
        <w:t xml:space="preserve">, to the new serving </w:t>
      </w:r>
      <w:proofErr w:type="spellStart"/>
      <w:r w:rsidR="00AE3075" w:rsidRPr="00460278">
        <w:rPr>
          <w:rFonts w:eastAsiaTheme="minorEastAsia"/>
          <w:szCs w:val="22"/>
          <w:lang w:eastAsia="zh-CN"/>
        </w:rPr>
        <w:t>gNB</w:t>
      </w:r>
      <w:proofErr w:type="spellEnd"/>
      <w:r w:rsidRPr="00460278">
        <w:rPr>
          <w:rFonts w:eastAsiaTheme="minorEastAsia"/>
          <w:szCs w:val="22"/>
          <w:lang w:eastAsia="zh-CN"/>
        </w:rPr>
        <w:t xml:space="preserve">. However, this solution </w:t>
      </w:r>
      <w:r w:rsidR="00302418" w:rsidRPr="00460278">
        <w:rPr>
          <w:rFonts w:eastAsiaTheme="minorEastAsia"/>
          <w:szCs w:val="22"/>
          <w:lang w:eastAsia="zh-CN"/>
        </w:rPr>
        <w:t>may still</w:t>
      </w:r>
      <w:r w:rsidR="00AE3075" w:rsidRPr="00460278">
        <w:rPr>
          <w:rFonts w:eastAsiaTheme="minorEastAsia"/>
          <w:szCs w:val="22"/>
          <w:lang w:eastAsia="zh-CN"/>
        </w:rPr>
        <w:t xml:space="preserve"> </w:t>
      </w:r>
      <w:r w:rsidR="00302418" w:rsidRPr="00460278">
        <w:rPr>
          <w:rFonts w:eastAsiaTheme="minorEastAsia"/>
          <w:szCs w:val="22"/>
          <w:lang w:eastAsia="zh-CN"/>
        </w:rPr>
        <w:t>have</w:t>
      </w:r>
      <w:r w:rsidR="00AE3075" w:rsidRPr="00460278">
        <w:rPr>
          <w:rFonts w:eastAsiaTheme="minorEastAsia"/>
          <w:szCs w:val="22"/>
          <w:lang w:eastAsia="zh-CN"/>
        </w:rPr>
        <w:t xml:space="preserve"> limitations</w:t>
      </w:r>
      <w:r w:rsidRPr="00460278">
        <w:rPr>
          <w:rFonts w:eastAsiaTheme="minorEastAsia"/>
          <w:szCs w:val="22"/>
          <w:lang w:eastAsia="zh-CN"/>
        </w:rPr>
        <w:t>:</w:t>
      </w:r>
    </w:p>
    <w:p w14:paraId="5D598251" w14:textId="164B63D7" w:rsidR="00F42E8F" w:rsidRPr="00460278" w:rsidRDefault="00AD79A3" w:rsidP="00F42E8F">
      <w:pPr>
        <w:pStyle w:val="afa"/>
        <w:numPr>
          <w:ilvl w:val="2"/>
          <w:numId w:val="33"/>
        </w:numPr>
        <w:ind w:leftChars="0"/>
        <w:rPr>
          <w:szCs w:val="22"/>
        </w:rPr>
      </w:pPr>
      <w:r w:rsidRPr="00460278">
        <w:rPr>
          <w:rFonts w:eastAsiaTheme="minorEastAsia"/>
          <w:szCs w:val="22"/>
          <w:lang w:eastAsia="zh-CN"/>
        </w:rPr>
        <w:t xml:space="preserve">When moving to another </w:t>
      </w:r>
      <w:proofErr w:type="spellStart"/>
      <w:r w:rsidRPr="00460278">
        <w:rPr>
          <w:rFonts w:eastAsiaTheme="minorEastAsia"/>
          <w:szCs w:val="22"/>
          <w:lang w:eastAsia="zh-CN"/>
        </w:rPr>
        <w:t>gNB</w:t>
      </w:r>
      <w:proofErr w:type="spellEnd"/>
      <w:r w:rsidRPr="00460278">
        <w:rPr>
          <w:rFonts w:eastAsiaTheme="minorEastAsia"/>
          <w:szCs w:val="22"/>
          <w:lang w:eastAsia="zh-CN"/>
        </w:rPr>
        <w:t xml:space="preserve">, the </w:t>
      </w:r>
      <w:proofErr w:type="spellStart"/>
      <w:r w:rsidRPr="00460278">
        <w:rPr>
          <w:rFonts w:eastAsiaTheme="minorEastAsia"/>
          <w:szCs w:val="22"/>
          <w:lang w:eastAsia="zh-CN"/>
        </w:rPr>
        <w:t>gNB’s</w:t>
      </w:r>
      <w:proofErr w:type="spellEnd"/>
      <w:r w:rsidRPr="00460278">
        <w:rPr>
          <w:rFonts w:eastAsiaTheme="minorEastAsia"/>
          <w:szCs w:val="22"/>
          <w:lang w:eastAsia="zh-CN"/>
        </w:rPr>
        <w:t xml:space="preserve"> capability, spatial relation might have changed compared to the last serving </w:t>
      </w:r>
      <w:proofErr w:type="spellStart"/>
      <w:r w:rsidRPr="00460278">
        <w:rPr>
          <w:rFonts w:eastAsiaTheme="minorEastAsia"/>
          <w:szCs w:val="22"/>
          <w:lang w:eastAsia="zh-CN"/>
        </w:rPr>
        <w:t>gNB</w:t>
      </w:r>
      <w:proofErr w:type="spellEnd"/>
      <w:r w:rsidRPr="00460278">
        <w:rPr>
          <w:rFonts w:eastAsiaTheme="minorEastAsia"/>
          <w:szCs w:val="22"/>
          <w:lang w:eastAsia="zh-CN"/>
        </w:rPr>
        <w:t xml:space="preserve">. Hence, </w:t>
      </w:r>
      <w:r w:rsidR="00AE3075" w:rsidRPr="00460278">
        <w:rPr>
          <w:rFonts w:eastAsiaTheme="minorEastAsia"/>
          <w:szCs w:val="22"/>
          <w:lang w:eastAsia="zh-CN"/>
        </w:rPr>
        <w:t xml:space="preserve">some of information in </w:t>
      </w:r>
      <w:r w:rsidRPr="00460278">
        <w:rPr>
          <w:rFonts w:eastAsiaTheme="minorEastAsia"/>
          <w:szCs w:val="22"/>
          <w:lang w:eastAsia="zh-CN"/>
        </w:rPr>
        <w:t xml:space="preserve">the SRS characteristics request sent to the previous </w:t>
      </w:r>
      <w:proofErr w:type="spellStart"/>
      <w:r w:rsidRPr="00460278">
        <w:rPr>
          <w:rFonts w:eastAsiaTheme="minorEastAsia"/>
          <w:szCs w:val="22"/>
          <w:lang w:eastAsia="zh-CN"/>
        </w:rPr>
        <w:t>gNB</w:t>
      </w:r>
      <w:proofErr w:type="spellEnd"/>
      <w:r w:rsidRPr="00460278">
        <w:rPr>
          <w:rFonts w:eastAsiaTheme="minorEastAsia"/>
          <w:szCs w:val="22"/>
          <w:lang w:eastAsia="zh-CN"/>
        </w:rPr>
        <w:t xml:space="preserve"> may not work anymore</w:t>
      </w:r>
    </w:p>
    <w:p w14:paraId="46422FA6" w14:textId="0BD51ACC" w:rsidR="00AF1F0B" w:rsidRPr="00460278" w:rsidRDefault="00AF1F0B" w:rsidP="00AF1F0B">
      <w:pPr>
        <w:pStyle w:val="afa"/>
        <w:numPr>
          <w:ilvl w:val="0"/>
          <w:numId w:val="33"/>
        </w:numPr>
        <w:ind w:leftChars="0"/>
        <w:rPr>
          <w:szCs w:val="22"/>
        </w:rPr>
      </w:pPr>
      <w:r w:rsidRPr="00460278">
        <w:rPr>
          <w:szCs w:val="22"/>
        </w:rPr>
        <w:t xml:space="preserve">Event </w:t>
      </w:r>
      <w:r w:rsidR="00E308C8">
        <w:rPr>
          <w:szCs w:val="22"/>
        </w:rPr>
        <w:t>R</w:t>
      </w:r>
      <w:r w:rsidRPr="00460278">
        <w:rPr>
          <w:szCs w:val="22"/>
        </w:rPr>
        <w:t xml:space="preserve">eport is sent after the UE sends request to the network for SRS transmission; while in legacy </w:t>
      </w:r>
      <w:proofErr w:type="spellStart"/>
      <w:r w:rsidRPr="00460278">
        <w:rPr>
          <w:szCs w:val="22"/>
        </w:rPr>
        <w:t>SA2</w:t>
      </w:r>
      <w:proofErr w:type="spellEnd"/>
      <w:r w:rsidRPr="00460278">
        <w:rPr>
          <w:szCs w:val="22"/>
        </w:rPr>
        <w:t xml:space="preserve"> signalling flow, Event </w:t>
      </w:r>
      <w:r w:rsidR="00E308C8">
        <w:rPr>
          <w:szCs w:val="22"/>
        </w:rPr>
        <w:t>R</w:t>
      </w:r>
      <w:r w:rsidRPr="00460278">
        <w:rPr>
          <w:szCs w:val="22"/>
        </w:rPr>
        <w:t xml:space="preserve">eport is sent immediately after the event is triggered. </w:t>
      </w:r>
    </w:p>
    <w:p w14:paraId="2AB62528" w14:textId="16F590E7" w:rsidR="00AD79A3" w:rsidRPr="00460278" w:rsidRDefault="00AD79A3" w:rsidP="00AF1F0B">
      <w:pPr>
        <w:pStyle w:val="afa"/>
        <w:numPr>
          <w:ilvl w:val="0"/>
          <w:numId w:val="33"/>
        </w:numPr>
        <w:ind w:leftChars="0"/>
        <w:rPr>
          <w:szCs w:val="22"/>
        </w:rPr>
      </w:pPr>
      <w:r w:rsidRPr="00460278">
        <w:rPr>
          <w:rFonts w:eastAsiaTheme="minorEastAsia" w:hint="eastAsia"/>
          <w:szCs w:val="22"/>
          <w:lang w:eastAsia="zh-CN"/>
        </w:rPr>
        <w:t>P</w:t>
      </w:r>
      <w:r w:rsidRPr="00460278">
        <w:rPr>
          <w:rFonts w:eastAsiaTheme="minorEastAsia"/>
          <w:szCs w:val="22"/>
          <w:lang w:eastAsia="zh-CN"/>
        </w:rPr>
        <w:t xml:space="preserve">ositioning method is determined at </w:t>
      </w:r>
      <w:r w:rsidR="00F83613" w:rsidRPr="00460278">
        <w:rPr>
          <w:rFonts w:eastAsiaTheme="minorEastAsia"/>
          <w:szCs w:val="22"/>
          <w:lang w:eastAsia="zh-CN"/>
        </w:rPr>
        <w:t>S</w:t>
      </w:r>
      <w:r w:rsidRPr="00460278">
        <w:rPr>
          <w:rFonts w:eastAsiaTheme="minorEastAsia"/>
          <w:szCs w:val="22"/>
          <w:lang w:eastAsia="zh-CN"/>
        </w:rPr>
        <w:t>tep</w:t>
      </w:r>
      <w:r w:rsidR="00F83613" w:rsidRPr="00460278">
        <w:rPr>
          <w:rFonts w:eastAsiaTheme="minorEastAsia"/>
          <w:szCs w:val="22"/>
          <w:lang w:eastAsia="zh-CN"/>
        </w:rPr>
        <w:t xml:space="preserve"> </w:t>
      </w:r>
      <w:r w:rsidRPr="00460278">
        <w:rPr>
          <w:rFonts w:eastAsiaTheme="minorEastAsia"/>
          <w:szCs w:val="22"/>
          <w:lang w:eastAsia="zh-CN"/>
        </w:rPr>
        <w:t xml:space="preserve">16 of the overall procedure in </w:t>
      </w:r>
      <w:r w:rsidR="00CE3D7C" w:rsidRPr="00460278">
        <w:rPr>
          <w:rFonts w:eastAsiaTheme="minorEastAsia"/>
          <w:szCs w:val="22"/>
          <w:lang w:eastAsia="zh-CN"/>
        </w:rPr>
        <w:t xml:space="preserve">Clause 6.3.1 of TS 23.273, while this issue also holds for legacy TS 23.273 why UL positioning is not determined in Step 16. In other words, if we </w:t>
      </w:r>
      <w:r w:rsidR="005F7226" w:rsidRPr="00460278">
        <w:rPr>
          <w:rFonts w:eastAsiaTheme="minorEastAsia"/>
          <w:szCs w:val="22"/>
          <w:lang w:eastAsia="zh-CN"/>
        </w:rPr>
        <w:t>adopt the change for INACTIVE positioning, should we do the same for CONNECTED mode positioning?</w:t>
      </w:r>
    </w:p>
    <w:p w14:paraId="54D4493D" w14:textId="776E6C48" w:rsidR="00F83613" w:rsidRPr="00460278" w:rsidRDefault="00F83613" w:rsidP="00F83613">
      <w:pPr>
        <w:rPr>
          <w:sz w:val="22"/>
        </w:rPr>
      </w:pPr>
      <w:r w:rsidRPr="00460278">
        <w:rPr>
          <w:sz w:val="22"/>
        </w:rPr>
        <w:t>With the discussion above, we think that the solution in 2.1 and 2.2 can be consolidated into the following solution 3.1</w:t>
      </w:r>
      <w:r w:rsidR="00093314" w:rsidRPr="00460278">
        <w:rPr>
          <w:sz w:val="22"/>
        </w:rPr>
        <w:t>,</w:t>
      </w:r>
      <w:r w:rsidRPr="00460278">
        <w:rPr>
          <w:sz w:val="22"/>
        </w:rPr>
        <w:t xml:space="preserve"> with the SRS configuration delivered to the UE when the UE is released to </w:t>
      </w:r>
      <w:proofErr w:type="spellStart"/>
      <w:r w:rsidRPr="00460278">
        <w:rPr>
          <w:sz w:val="22"/>
        </w:rPr>
        <w:t>RRC_INACTIE</w:t>
      </w:r>
      <w:proofErr w:type="spellEnd"/>
      <w:r w:rsidRPr="00460278">
        <w:rPr>
          <w:sz w:val="22"/>
        </w:rPr>
        <w:t xml:space="preserve"> when the configured type of event is periodic event</w:t>
      </w:r>
      <w:r w:rsidR="00043D06" w:rsidRPr="00460278">
        <w:rPr>
          <w:sz w:val="22"/>
        </w:rPr>
        <w:t xml:space="preserve">, with the change highlighted in </w:t>
      </w:r>
      <w:r w:rsidR="00043D06" w:rsidRPr="00460278">
        <w:rPr>
          <w:color w:val="FF0000"/>
          <w:sz w:val="22"/>
        </w:rPr>
        <w:t>red</w:t>
      </w:r>
      <w:r w:rsidRPr="00460278">
        <w:rPr>
          <w:sz w:val="22"/>
        </w:rPr>
        <w:t xml:space="preserve">. </w:t>
      </w:r>
    </w:p>
    <w:p w14:paraId="66981718" w14:textId="73BADCB1" w:rsidR="00F83613" w:rsidRDefault="00F83613" w:rsidP="00F83613"/>
    <w:p w14:paraId="62B15E7F" w14:textId="2ABBE904" w:rsidR="00F83613" w:rsidRDefault="00F83613" w:rsidP="00F83613">
      <w:pPr>
        <w:pStyle w:val="2"/>
      </w:pPr>
      <w:r>
        <w:lastRenderedPageBreak/>
        <w:t>3.1 Consolidated solution</w:t>
      </w:r>
    </w:p>
    <w:p w14:paraId="05E6F72D" w14:textId="73CCC3E5" w:rsidR="00F83613" w:rsidRDefault="00F83613" w:rsidP="00F83613">
      <w:pPr>
        <w:pStyle w:val="3"/>
        <w:rPr>
          <w:lang w:eastAsia="zh-CN"/>
        </w:rPr>
      </w:pPr>
      <w:r>
        <w:rPr>
          <w:rFonts w:hint="eastAsia"/>
          <w:lang w:eastAsia="zh-CN"/>
        </w:rPr>
        <w:t>3</w:t>
      </w:r>
      <w:r>
        <w:rPr>
          <w:lang w:eastAsia="zh-CN"/>
        </w:rPr>
        <w:t>.1.1</w:t>
      </w:r>
      <w:r>
        <w:rPr>
          <w:lang w:eastAsia="zh-CN"/>
        </w:rPr>
        <w:tab/>
        <w:t>UL solution</w:t>
      </w:r>
    </w:p>
    <w:p w14:paraId="1184246D" w14:textId="1576235F" w:rsidR="00F83613" w:rsidRDefault="00F83613" w:rsidP="00F83613">
      <w:pPr>
        <w:rPr>
          <w:lang w:val="en-GB"/>
        </w:rPr>
      </w:pPr>
    </w:p>
    <w:p w14:paraId="47024E6B" w14:textId="77777777" w:rsidR="008B68E0" w:rsidRDefault="008B68E0" w:rsidP="008B68E0"/>
    <w:p w14:paraId="3E874380" w14:textId="77777777" w:rsidR="008B68E0" w:rsidRDefault="008B68E0" w:rsidP="008B68E0">
      <w:pPr>
        <w:rPr>
          <w:rFonts w:eastAsia="MS Mincho"/>
          <w:lang w:val="en-GB" w:eastAsia="ja-JP"/>
        </w:rPr>
      </w:pPr>
      <w:r>
        <w:rPr>
          <w:noProof/>
        </w:rPr>
        <w:drawing>
          <wp:inline distT="0" distB="0" distL="0" distR="0" wp14:anchorId="5851777C" wp14:editId="4861B9C5">
            <wp:extent cx="5976937" cy="5990773"/>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83501" cy="5997353"/>
                    </a:xfrm>
                    <a:prstGeom prst="rect">
                      <a:avLst/>
                    </a:prstGeom>
                  </pic:spPr>
                </pic:pic>
              </a:graphicData>
            </a:graphic>
          </wp:inline>
        </w:drawing>
      </w:r>
    </w:p>
    <w:p w14:paraId="66355D2A" w14:textId="77777777" w:rsidR="008B68E0" w:rsidRDefault="008B68E0" w:rsidP="000A1621">
      <w:pPr>
        <w:pStyle w:val="B1"/>
        <w:numPr>
          <w:ilvl w:val="0"/>
          <w:numId w:val="35"/>
        </w:numPr>
        <w:ind w:left="851" w:hanging="567"/>
        <w:rPr>
          <w:lang w:val="en-GB"/>
        </w:rPr>
      </w:pPr>
      <w:r w:rsidRPr="0081509C">
        <w:rPr>
          <w:lang w:val="en-GB"/>
        </w:rPr>
        <w:t>Steps 1-21 of TS 23.273, Clause 6.3.1 for deferred MT-</w:t>
      </w:r>
      <w:proofErr w:type="spellStart"/>
      <w:r w:rsidRPr="0081509C">
        <w:rPr>
          <w:lang w:val="en-GB"/>
        </w:rPr>
        <w:t>LR</w:t>
      </w:r>
      <w:proofErr w:type="spellEnd"/>
      <w:r w:rsidRPr="0081509C">
        <w:rPr>
          <w:lang w:val="en-GB"/>
        </w:rPr>
        <w:t xml:space="preserve"> for Periodic or Triggered Location Events are performed.</w:t>
      </w:r>
      <w:r>
        <w:rPr>
          <w:lang w:val="en-GB"/>
        </w:rPr>
        <w:t xml:space="preserve"> </w:t>
      </w:r>
    </w:p>
    <w:p w14:paraId="28440208" w14:textId="354AB0D1" w:rsidR="008B68E0" w:rsidRDefault="008B68E0" w:rsidP="008B68E0">
      <w:pPr>
        <w:pStyle w:val="B1"/>
        <w:numPr>
          <w:ilvl w:val="0"/>
          <w:numId w:val="35"/>
        </w:numPr>
        <w:ind w:left="284" w:firstLine="0"/>
        <w:rPr>
          <w:lang w:val="en-GB"/>
        </w:rPr>
      </w:pPr>
      <w:r w:rsidRPr="0081509C">
        <w:rPr>
          <w:lang w:val="en-GB"/>
        </w:rPr>
        <w:t xml:space="preserve">The UE is released </w:t>
      </w:r>
      <w:r>
        <w:rPr>
          <w:lang w:val="en-GB"/>
        </w:rPr>
        <w:t>by</w:t>
      </w:r>
      <w:r w:rsidRPr="0081509C">
        <w:rPr>
          <w:lang w:val="en-GB"/>
        </w:rPr>
        <w:t xml:space="preserve"> the </w:t>
      </w:r>
      <w:r>
        <w:rPr>
          <w:lang w:val="en-GB"/>
        </w:rPr>
        <w:t xml:space="preserve">anchor </w:t>
      </w:r>
      <w:proofErr w:type="spellStart"/>
      <w:r>
        <w:rPr>
          <w:lang w:val="en-GB"/>
        </w:rPr>
        <w:t>gNB</w:t>
      </w:r>
      <w:proofErr w:type="spellEnd"/>
      <w:r>
        <w:rPr>
          <w:lang w:val="en-GB"/>
        </w:rPr>
        <w:t xml:space="preserve"> from </w:t>
      </w:r>
      <w:proofErr w:type="spellStart"/>
      <w:r w:rsidRPr="0081509C">
        <w:rPr>
          <w:lang w:val="en-GB"/>
        </w:rPr>
        <w:t>RRC_CONNECCTED</w:t>
      </w:r>
      <w:proofErr w:type="spellEnd"/>
      <w:r w:rsidRPr="0081509C">
        <w:rPr>
          <w:lang w:val="en-GB"/>
        </w:rPr>
        <w:t xml:space="preserve"> to </w:t>
      </w:r>
      <w:proofErr w:type="spellStart"/>
      <w:r w:rsidRPr="0081509C">
        <w:rPr>
          <w:lang w:val="en-GB"/>
        </w:rPr>
        <w:t>RRC_INACTIVE</w:t>
      </w:r>
      <w:proofErr w:type="spellEnd"/>
      <w:r>
        <w:rPr>
          <w:lang w:val="en-GB"/>
        </w:rPr>
        <w:t xml:space="preserve"> by </w:t>
      </w:r>
      <w:proofErr w:type="spellStart"/>
      <w:r w:rsidRPr="007A52DC">
        <w:rPr>
          <w:i/>
          <w:lang w:val="en-GB"/>
        </w:rPr>
        <w:t>RRCRelease</w:t>
      </w:r>
      <w:proofErr w:type="spellEnd"/>
      <w:r>
        <w:rPr>
          <w:lang w:val="en-GB"/>
        </w:rPr>
        <w:t xml:space="preserve"> with </w:t>
      </w:r>
      <w:proofErr w:type="spellStart"/>
      <w:r w:rsidRPr="007A52DC">
        <w:rPr>
          <w:i/>
          <w:lang w:val="en-GB"/>
        </w:rPr>
        <w:t>SuspendConfig</w:t>
      </w:r>
      <w:proofErr w:type="spellEnd"/>
      <w:r>
        <w:rPr>
          <w:lang w:val="en-GB"/>
        </w:rPr>
        <w:t>. The UE may be configured with CG-</w:t>
      </w:r>
      <w:proofErr w:type="spellStart"/>
      <w:r>
        <w:rPr>
          <w:lang w:val="en-GB"/>
        </w:rPr>
        <w:t>SDT</w:t>
      </w:r>
      <w:proofErr w:type="spellEnd"/>
      <w:r>
        <w:rPr>
          <w:lang w:val="en-GB"/>
        </w:rPr>
        <w:t xml:space="preserve"> or RA-</w:t>
      </w:r>
      <w:proofErr w:type="spellStart"/>
      <w:r>
        <w:rPr>
          <w:lang w:val="en-GB"/>
        </w:rPr>
        <w:t>SDT</w:t>
      </w:r>
      <w:proofErr w:type="spellEnd"/>
      <w:r>
        <w:rPr>
          <w:lang w:val="en-GB"/>
        </w:rPr>
        <w:t xml:space="preserve"> for small data transmission.</w:t>
      </w:r>
      <w:r w:rsidR="0031699D">
        <w:rPr>
          <w:lang w:val="en-GB"/>
        </w:rPr>
        <w:t xml:space="preserve"> </w:t>
      </w:r>
      <w:r w:rsidR="0031699D" w:rsidRPr="000A1621">
        <w:rPr>
          <w:color w:val="FF0000"/>
          <w:lang w:val="en-GB"/>
        </w:rPr>
        <w:t xml:space="preserve">The UE may also be configured with periodic SRS if the configured type of the event is periodic-triggered event. </w:t>
      </w:r>
    </w:p>
    <w:p w14:paraId="540EA45A" w14:textId="4144640B" w:rsidR="008B68E0" w:rsidRDefault="008B68E0" w:rsidP="008B68E0">
      <w:pPr>
        <w:pStyle w:val="NO"/>
        <w:rPr>
          <w:rFonts w:eastAsiaTheme="minorEastAsia"/>
          <w:lang w:val="en-GB"/>
        </w:rPr>
      </w:pPr>
      <w:r>
        <w:rPr>
          <w:rFonts w:eastAsiaTheme="minorEastAsia" w:hint="eastAsia"/>
          <w:lang w:val="en-GB"/>
        </w:rPr>
        <w:t>N</w:t>
      </w:r>
      <w:r>
        <w:rPr>
          <w:rFonts w:eastAsiaTheme="minorEastAsia"/>
          <w:lang w:val="en-GB"/>
        </w:rPr>
        <w:t>OTE:</w:t>
      </w:r>
      <w:r>
        <w:rPr>
          <w:rFonts w:eastAsiaTheme="minorEastAsia"/>
          <w:lang w:val="en-GB"/>
        </w:rPr>
        <w:tab/>
        <w:t xml:space="preserve">Before step 2, the anchor </w:t>
      </w:r>
      <w:proofErr w:type="spellStart"/>
      <w:r>
        <w:rPr>
          <w:rFonts w:eastAsiaTheme="minorEastAsia"/>
          <w:lang w:val="en-GB"/>
        </w:rPr>
        <w:t>gNB</w:t>
      </w:r>
      <w:proofErr w:type="spellEnd"/>
      <w:r>
        <w:rPr>
          <w:rFonts w:eastAsiaTheme="minorEastAsia"/>
          <w:lang w:val="en-GB"/>
        </w:rPr>
        <w:t xml:space="preserve"> should know the UE capability for UL positioning in </w:t>
      </w:r>
      <w:proofErr w:type="spellStart"/>
      <w:r>
        <w:rPr>
          <w:rFonts w:eastAsiaTheme="minorEastAsia"/>
          <w:lang w:val="en-GB"/>
        </w:rPr>
        <w:t>RRC_INACTIVE</w:t>
      </w:r>
      <w:proofErr w:type="spellEnd"/>
      <w:r>
        <w:rPr>
          <w:rFonts w:eastAsiaTheme="minorEastAsia"/>
          <w:lang w:val="en-GB"/>
        </w:rPr>
        <w:t xml:space="preserve"> and the on-going deferred MT-</w:t>
      </w:r>
      <w:proofErr w:type="spellStart"/>
      <w:r>
        <w:rPr>
          <w:rFonts w:eastAsiaTheme="minorEastAsia"/>
          <w:lang w:val="en-GB"/>
        </w:rPr>
        <w:t>LR</w:t>
      </w:r>
      <w:proofErr w:type="spellEnd"/>
      <w:r>
        <w:rPr>
          <w:rFonts w:eastAsiaTheme="minorEastAsia"/>
          <w:lang w:val="en-GB"/>
        </w:rPr>
        <w:t xml:space="preserve"> session in the UE, such that the </w:t>
      </w:r>
      <w:proofErr w:type="spellStart"/>
      <w:r>
        <w:rPr>
          <w:rFonts w:eastAsiaTheme="minorEastAsia"/>
          <w:lang w:val="en-GB"/>
        </w:rPr>
        <w:t>gNB</w:t>
      </w:r>
      <w:proofErr w:type="spellEnd"/>
      <w:r>
        <w:rPr>
          <w:rFonts w:eastAsiaTheme="minorEastAsia"/>
          <w:lang w:val="en-GB"/>
        </w:rPr>
        <w:t xml:space="preserve"> can make informed decision on transferring the </w:t>
      </w:r>
      <w:proofErr w:type="spellStart"/>
      <w:r>
        <w:rPr>
          <w:rFonts w:eastAsiaTheme="minorEastAsia"/>
          <w:lang w:val="en-GB"/>
        </w:rPr>
        <w:t>RRC</w:t>
      </w:r>
      <w:proofErr w:type="spellEnd"/>
      <w:r>
        <w:rPr>
          <w:rFonts w:eastAsiaTheme="minorEastAsia"/>
          <w:lang w:val="en-GB"/>
        </w:rPr>
        <w:t xml:space="preserve"> state of the UE to </w:t>
      </w:r>
      <w:proofErr w:type="spellStart"/>
      <w:r>
        <w:rPr>
          <w:rFonts w:eastAsiaTheme="minorEastAsia"/>
          <w:lang w:val="en-GB"/>
        </w:rPr>
        <w:t>RRC_INACTIVE</w:t>
      </w:r>
      <w:proofErr w:type="spellEnd"/>
      <w:r>
        <w:rPr>
          <w:rFonts w:eastAsiaTheme="minorEastAsia"/>
          <w:lang w:val="en-GB"/>
        </w:rPr>
        <w:t xml:space="preserve">, instead of </w:t>
      </w:r>
      <w:proofErr w:type="spellStart"/>
      <w:r>
        <w:rPr>
          <w:rFonts w:eastAsiaTheme="minorEastAsia"/>
          <w:lang w:val="en-GB"/>
        </w:rPr>
        <w:t>RRC_IDLE</w:t>
      </w:r>
      <w:proofErr w:type="spellEnd"/>
      <w:r>
        <w:rPr>
          <w:rFonts w:eastAsiaTheme="minorEastAsia"/>
          <w:lang w:val="en-GB"/>
        </w:rPr>
        <w:t xml:space="preserve">. </w:t>
      </w:r>
    </w:p>
    <w:p w14:paraId="22C1F25C" w14:textId="758A884A" w:rsidR="00D93D22" w:rsidRPr="006B2504" w:rsidRDefault="00D93D22" w:rsidP="008B68E0">
      <w:pPr>
        <w:pStyle w:val="NO"/>
        <w:rPr>
          <w:rFonts w:eastAsiaTheme="minorEastAsia"/>
          <w:color w:val="FF0000"/>
          <w:lang w:val="en-GB"/>
        </w:rPr>
      </w:pPr>
      <w:r w:rsidRPr="006B2504">
        <w:rPr>
          <w:rFonts w:eastAsiaTheme="minorEastAsia" w:hint="eastAsia"/>
          <w:color w:val="FF0000"/>
          <w:lang w:val="en-GB"/>
        </w:rPr>
        <w:lastRenderedPageBreak/>
        <w:t>N</w:t>
      </w:r>
      <w:r w:rsidRPr="006B2504">
        <w:rPr>
          <w:rFonts w:eastAsiaTheme="minorEastAsia"/>
          <w:color w:val="FF0000"/>
          <w:lang w:val="en-GB"/>
        </w:rPr>
        <w:t>OTE:</w:t>
      </w:r>
      <w:r w:rsidRPr="006B2504">
        <w:rPr>
          <w:rFonts w:eastAsiaTheme="minorEastAsia"/>
          <w:color w:val="FF0000"/>
          <w:lang w:val="en-GB"/>
        </w:rPr>
        <w:tab/>
        <w:t xml:space="preserve">If the UE is configured with periodic SRS in step 2 and the camped cell of the UE is not changed from the cell where the UE receives </w:t>
      </w:r>
      <w:proofErr w:type="spellStart"/>
      <w:r w:rsidRPr="00EE2E12">
        <w:rPr>
          <w:rFonts w:eastAsiaTheme="minorEastAsia"/>
          <w:i/>
          <w:color w:val="FF0000"/>
          <w:lang w:val="en-GB"/>
        </w:rPr>
        <w:t>RRCRelease</w:t>
      </w:r>
      <w:proofErr w:type="spellEnd"/>
      <w:r w:rsidRPr="006B2504">
        <w:rPr>
          <w:rFonts w:eastAsiaTheme="minorEastAsia"/>
          <w:color w:val="FF0000"/>
          <w:lang w:val="en-GB"/>
        </w:rPr>
        <w:t xml:space="preserve"> with </w:t>
      </w:r>
      <w:proofErr w:type="spellStart"/>
      <w:r w:rsidRPr="00EE2E12">
        <w:rPr>
          <w:rFonts w:eastAsiaTheme="minorEastAsia"/>
          <w:i/>
          <w:color w:val="FF0000"/>
          <w:lang w:val="en-GB"/>
        </w:rPr>
        <w:t>suspendConfig</w:t>
      </w:r>
      <w:proofErr w:type="spellEnd"/>
      <w:r w:rsidRPr="006B2504">
        <w:rPr>
          <w:rFonts w:eastAsiaTheme="minorEastAsia"/>
          <w:color w:val="FF0000"/>
          <w:lang w:val="en-GB"/>
        </w:rPr>
        <w:t>, the steps from 3-</w:t>
      </w:r>
      <w:r w:rsidR="00C261A8">
        <w:rPr>
          <w:rFonts w:eastAsiaTheme="minorEastAsia"/>
          <w:color w:val="FF0000"/>
          <w:lang w:val="en-GB"/>
        </w:rPr>
        <w:t>8</w:t>
      </w:r>
      <w:r w:rsidRPr="006B2504">
        <w:rPr>
          <w:rFonts w:eastAsiaTheme="minorEastAsia"/>
          <w:color w:val="FF0000"/>
          <w:lang w:val="en-GB"/>
        </w:rPr>
        <w:t xml:space="preserve"> are not needed.</w:t>
      </w:r>
    </w:p>
    <w:p w14:paraId="50C3FA6B" w14:textId="77777777" w:rsidR="008B68E0" w:rsidRPr="00C82F2D" w:rsidRDefault="008B68E0" w:rsidP="008B68E0">
      <w:pPr>
        <w:pStyle w:val="B1"/>
        <w:numPr>
          <w:ilvl w:val="0"/>
          <w:numId w:val="35"/>
        </w:numPr>
        <w:ind w:left="284" w:firstLine="0"/>
        <w:rPr>
          <w:lang w:val="en-GB"/>
        </w:rPr>
      </w:pPr>
      <w:r>
        <w:t xml:space="preserve">The UE monitors for occurrence of the triggered or periodic event requested in step 16 of TS 23.273 Clause 6.3.1. </w:t>
      </w:r>
    </w:p>
    <w:p w14:paraId="096AC007" w14:textId="77777777" w:rsidR="008B68E0" w:rsidRPr="00B7017C" w:rsidRDefault="008B68E0" w:rsidP="008B68E0">
      <w:pPr>
        <w:pStyle w:val="B1"/>
        <w:numPr>
          <w:ilvl w:val="0"/>
          <w:numId w:val="35"/>
        </w:numPr>
        <w:ind w:left="284" w:firstLine="0"/>
        <w:rPr>
          <w:lang w:val="en-GB"/>
        </w:rPr>
      </w:pPr>
      <w:r>
        <w:t xml:space="preserve">If a certain event is triggered or the periodic timer of the periodic event expires, the UE sends Event Report to the network with Small Data Transmission from the UE to the </w:t>
      </w:r>
      <w:proofErr w:type="spellStart"/>
      <w:r>
        <w:t>gNB</w:t>
      </w:r>
      <w:proofErr w:type="spellEnd"/>
      <w:r>
        <w:t xml:space="preserve"> and then to the </w:t>
      </w:r>
      <w:proofErr w:type="spellStart"/>
      <w:r>
        <w:t>LMF</w:t>
      </w:r>
      <w:proofErr w:type="spellEnd"/>
      <w:r>
        <w:t>.</w:t>
      </w:r>
    </w:p>
    <w:p w14:paraId="5F558842" w14:textId="77777777" w:rsidR="008B68E0" w:rsidRPr="00B7017C" w:rsidRDefault="008B68E0" w:rsidP="008B68E0">
      <w:pPr>
        <w:pStyle w:val="NO"/>
        <w:rPr>
          <w:lang w:val="en-GB"/>
        </w:rPr>
      </w:pPr>
      <w:r>
        <w:rPr>
          <w:rFonts w:hint="eastAsia"/>
          <w:lang w:val="en-GB"/>
        </w:rPr>
        <w:t>N</w:t>
      </w:r>
      <w:r>
        <w:rPr>
          <w:lang w:val="en-GB"/>
        </w:rPr>
        <w:t xml:space="preserve">OTE: The serving </w:t>
      </w:r>
      <w:proofErr w:type="spellStart"/>
      <w:r>
        <w:rPr>
          <w:lang w:val="en-GB"/>
        </w:rPr>
        <w:t>gNB</w:t>
      </w:r>
      <w:proofErr w:type="spellEnd"/>
      <w:r>
        <w:rPr>
          <w:lang w:val="en-GB"/>
        </w:rPr>
        <w:t xml:space="preserve"> of the UE when UE performs step 4 might be the same or different from the anchor </w:t>
      </w:r>
      <w:proofErr w:type="spellStart"/>
      <w:r>
        <w:rPr>
          <w:lang w:val="en-GB"/>
        </w:rPr>
        <w:t>gNB</w:t>
      </w:r>
      <w:proofErr w:type="spellEnd"/>
      <w:r>
        <w:rPr>
          <w:lang w:val="en-GB"/>
        </w:rPr>
        <w:t xml:space="preserve"> where the UE is released to the </w:t>
      </w:r>
      <w:proofErr w:type="spellStart"/>
      <w:r>
        <w:rPr>
          <w:lang w:val="en-GB"/>
        </w:rPr>
        <w:t>RRC_INACTIVE</w:t>
      </w:r>
      <w:proofErr w:type="spellEnd"/>
      <w:r>
        <w:rPr>
          <w:lang w:val="en-GB"/>
        </w:rPr>
        <w:t xml:space="preserve"> state. If the serving </w:t>
      </w:r>
      <w:proofErr w:type="spellStart"/>
      <w:r>
        <w:rPr>
          <w:lang w:val="en-GB"/>
        </w:rPr>
        <w:t>gNB</w:t>
      </w:r>
      <w:proofErr w:type="spellEnd"/>
      <w:r>
        <w:rPr>
          <w:lang w:val="en-GB"/>
        </w:rPr>
        <w:t xml:space="preserve"> is the same as the anchor </w:t>
      </w:r>
      <w:proofErr w:type="spellStart"/>
      <w:r>
        <w:rPr>
          <w:lang w:val="en-GB"/>
        </w:rPr>
        <w:t>gNB</w:t>
      </w:r>
      <w:proofErr w:type="spellEnd"/>
      <w:r>
        <w:rPr>
          <w:lang w:val="en-GB"/>
        </w:rPr>
        <w:t>, either RA-</w:t>
      </w:r>
      <w:proofErr w:type="spellStart"/>
      <w:r>
        <w:rPr>
          <w:lang w:val="en-GB"/>
        </w:rPr>
        <w:t>SDT</w:t>
      </w:r>
      <w:proofErr w:type="spellEnd"/>
      <w:r>
        <w:rPr>
          <w:lang w:val="en-GB"/>
        </w:rPr>
        <w:t xml:space="preserve"> or CG-</w:t>
      </w:r>
      <w:proofErr w:type="spellStart"/>
      <w:r>
        <w:rPr>
          <w:lang w:val="en-GB"/>
        </w:rPr>
        <w:t>SDT</w:t>
      </w:r>
      <w:proofErr w:type="spellEnd"/>
      <w:r>
        <w:rPr>
          <w:lang w:val="en-GB"/>
        </w:rPr>
        <w:t xml:space="preserve"> can be performed; if the serving </w:t>
      </w:r>
      <w:proofErr w:type="spellStart"/>
      <w:r>
        <w:rPr>
          <w:lang w:val="en-GB"/>
        </w:rPr>
        <w:t>gNB</w:t>
      </w:r>
      <w:proofErr w:type="spellEnd"/>
      <w:r>
        <w:rPr>
          <w:lang w:val="en-GB"/>
        </w:rPr>
        <w:t xml:space="preserve"> is different from the anchor </w:t>
      </w:r>
      <w:proofErr w:type="spellStart"/>
      <w:r>
        <w:rPr>
          <w:lang w:val="en-GB"/>
        </w:rPr>
        <w:t>gNB</w:t>
      </w:r>
      <w:proofErr w:type="spellEnd"/>
      <w:r>
        <w:rPr>
          <w:lang w:val="en-GB"/>
        </w:rPr>
        <w:t>, only RA-</w:t>
      </w:r>
      <w:proofErr w:type="spellStart"/>
      <w:r>
        <w:rPr>
          <w:lang w:val="en-GB"/>
        </w:rPr>
        <w:t>SDT</w:t>
      </w:r>
      <w:proofErr w:type="spellEnd"/>
      <w:r>
        <w:rPr>
          <w:lang w:val="en-GB"/>
        </w:rPr>
        <w:t xml:space="preserve"> can be performed. </w:t>
      </w:r>
    </w:p>
    <w:p w14:paraId="6F594343" w14:textId="77777777" w:rsidR="008B68E0" w:rsidRPr="00C82F2D" w:rsidRDefault="008B68E0" w:rsidP="008B68E0">
      <w:pPr>
        <w:pStyle w:val="B1"/>
        <w:numPr>
          <w:ilvl w:val="0"/>
          <w:numId w:val="35"/>
        </w:numPr>
        <w:ind w:left="284" w:firstLine="0"/>
        <w:rPr>
          <w:lang w:val="en-GB"/>
        </w:rPr>
      </w:pPr>
      <w:r>
        <w:t xml:space="preserve">When the </w:t>
      </w:r>
      <w:proofErr w:type="spellStart"/>
      <w:r>
        <w:t>LMF</w:t>
      </w:r>
      <w:proofErr w:type="spellEnd"/>
      <w:r>
        <w:t xml:space="preserve"> receives the event report and if it can handle this event report, the </w:t>
      </w:r>
      <w:proofErr w:type="spellStart"/>
      <w:r>
        <w:t>LMF</w:t>
      </w:r>
      <w:proofErr w:type="spellEnd"/>
      <w:r>
        <w:t xml:space="preserve"> returns a supplementary services acknowledgment for the event report to the UE </w:t>
      </w:r>
      <w:r w:rsidRPr="007D13C8">
        <w:t xml:space="preserve">by subsequent DL Small data Transmission from </w:t>
      </w:r>
      <w:proofErr w:type="spellStart"/>
      <w:r w:rsidRPr="007D13C8">
        <w:t>gNB</w:t>
      </w:r>
      <w:proofErr w:type="spellEnd"/>
      <w:r w:rsidRPr="007D13C8">
        <w:t xml:space="preserve"> to the UE</w:t>
      </w:r>
      <w:r>
        <w:t>.</w:t>
      </w:r>
    </w:p>
    <w:p w14:paraId="4E7641C6" w14:textId="521BE68E" w:rsidR="008B68E0" w:rsidRDefault="008B68E0" w:rsidP="008B68E0">
      <w:pPr>
        <w:pStyle w:val="B1"/>
        <w:numPr>
          <w:ilvl w:val="0"/>
          <w:numId w:val="35"/>
        </w:numPr>
        <w:ind w:left="284" w:firstLine="0"/>
        <w:rPr>
          <w:lang w:val="en-GB"/>
        </w:rPr>
      </w:pPr>
      <w:r>
        <w:rPr>
          <w:lang w:val="en-GB"/>
        </w:rPr>
        <w:t xml:space="preserve">If location estimate is needed for the Event Report and the </w:t>
      </w:r>
      <w:proofErr w:type="spellStart"/>
      <w:r>
        <w:rPr>
          <w:lang w:val="en-GB"/>
        </w:rPr>
        <w:t>LMF</w:t>
      </w:r>
      <w:proofErr w:type="spellEnd"/>
      <w:r>
        <w:rPr>
          <w:lang w:val="en-GB"/>
        </w:rPr>
        <w:t xml:space="preserve"> determines to perform UL positioning for the UE based on prior knowledge of the UE capability for UL positioning, the </w:t>
      </w:r>
      <w:proofErr w:type="spellStart"/>
      <w:r>
        <w:rPr>
          <w:lang w:val="en-GB"/>
        </w:rPr>
        <w:t>LMF</w:t>
      </w:r>
      <w:proofErr w:type="spellEnd"/>
      <w:r>
        <w:rPr>
          <w:lang w:val="en-GB"/>
        </w:rPr>
        <w:t xml:space="preserve"> sends </w:t>
      </w:r>
      <w:proofErr w:type="spellStart"/>
      <w:r>
        <w:rPr>
          <w:lang w:val="en-GB"/>
        </w:rPr>
        <w:t>NRPPa</w:t>
      </w:r>
      <w:proofErr w:type="spellEnd"/>
      <w:r>
        <w:rPr>
          <w:lang w:val="en-GB"/>
        </w:rPr>
        <w:t xml:space="preserve"> message POSITIONING INFORMATION REQUEST to the serving </w:t>
      </w:r>
      <w:proofErr w:type="spellStart"/>
      <w:r>
        <w:rPr>
          <w:lang w:val="en-GB"/>
        </w:rPr>
        <w:t>gNB</w:t>
      </w:r>
      <w:proofErr w:type="spellEnd"/>
      <w:r>
        <w:rPr>
          <w:lang w:val="en-GB"/>
        </w:rPr>
        <w:t xml:space="preserve"> of the UE with the field Request</w:t>
      </w:r>
      <w:r w:rsidR="000772C8">
        <w:rPr>
          <w:lang w:val="en-GB"/>
        </w:rPr>
        <w:t>ed</w:t>
      </w:r>
      <w:r>
        <w:rPr>
          <w:lang w:val="en-GB"/>
        </w:rPr>
        <w:t xml:space="preserve"> SRS </w:t>
      </w:r>
      <w:r w:rsidR="000772C8">
        <w:rPr>
          <w:lang w:val="en-GB"/>
        </w:rPr>
        <w:t xml:space="preserve">transmission </w:t>
      </w:r>
      <w:r>
        <w:rPr>
          <w:lang w:val="en-GB"/>
        </w:rPr>
        <w:t>characteristics for the SRS transmission in the UL.</w:t>
      </w:r>
    </w:p>
    <w:p w14:paraId="29C61A14" w14:textId="5A96B399" w:rsidR="008B68E0" w:rsidRDefault="008B68E0" w:rsidP="008B68E0">
      <w:pPr>
        <w:pStyle w:val="B1"/>
        <w:numPr>
          <w:ilvl w:val="0"/>
          <w:numId w:val="35"/>
        </w:numPr>
        <w:ind w:left="284" w:firstLine="0"/>
        <w:rPr>
          <w:lang w:val="en-GB"/>
        </w:rPr>
      </w:pPr>
      <w:r>
        <w:rPr>
          <w:rFonts w:hint="eastAsia"/>
          <w:lang w:val="en-GB"/>
        </w:rPr>
        <w:t>A</w:t>
      </w:r>
      <w:r>
        <w:rPr>
          <w:lang w:val="en-GB"/>
        </w:rPr>
        <w:t xml:space="preserve">fter the request from the </w:t>
      </w:r>
      <w:proofErr w:type="spellStart"/>
      <w:r>
        <w:rPr>
          <w:lang w:val="en-GB"/>
        </w:rPr>
        <w:t>LMF</w:t>
      </w:r>
      <w:proofErr w:type="spellEnd"/>
      <w:r>
        <w:rPr>
          <w:lang w:val="en-GB"/>
        </w:rPr>
        <w:t>, according to the Request</w:t>
      </w:r>
      <w:r w:rsidR="000772C8">
        <w:rPr>
          <w:lang w:val="en-GB"/>
        </w:rPr>
        <w:t>ed</w:t>
      </w:r>
      <w:r>
        <w:rPr>
          <w:lang w:val="en-GB"/>
        </w:rPr>
        <w:t xml:space="preserve"> SRS </w:t>
      </w:r>
      <w:r w:rsidR="000772C8">
        <w:rPr>
          <w:lang w:val="en-GB"/>
        </w:rPr>
        <w:t>transmission c</w:t>
      </w:r>
      <w:r>
        <w:rPr>
          <w:lang w:val="en-GB"/>
        </w:rPr>
        <w:t xml:space="preserve">haracteristics field within POSITIONING INFORMATION </w:t>
      </w:r>
      <w:proofErr w:type="spellStart"/>
      <w:r>
        <w:rPr>
          <w:lang w:val="en-GB"/>
        </w:rPr>
        <w:t>REQUST</w:t>
      </w:r>
      <w:proofErr w:type="spellEnd"/>
      <w:r>
        <w:rPr>
          <w:lang w:val="en-GB"/>
        </w:rPr>
        <w:t xml:space="preserve">, the </w:t>
      </w:r>
      <w:proofErr w:type="spellStart"/>
      <w:r>
        <w:rPr>
          <w:lang w:val="en-GB"/>
        </w:rPr>
        <w:t>gNB</w:t>
      </w:r>
      <w:proofErr w:type="spellEnd"/>
      <w:r>
        <w:rPr>
          <w:lang w:val="en-GB"/>
        </w:rPr>
        <w:t xml:space="preserve"> configures the SRS of the UE and send the configuration to the </w:t>
      </w:r>
      <w:proofErr w:type="spellStart"/>
      <w:r>
        <w:rPr>
          <w:lang w:val="en-GB"/>
        </w:rPr>
        <w:t>LMF</w:t>
      </w:r>
      <w:proofErr w:type="spellEnd"/>
      <w:r>
        <w:rPr>
          <w:lang w:val="en-GB"/>
        </w:rPr>
        <w:t>.</w:t>
      </w:r>
    </w:p>
    <w:p w14:paraId="2FE3403E" w14:textId="77777777" w:rsidR="008B68E0" w:rsidRDefault="008B68E0" w:rsidP="008B68E0">
      <w:pPr>
        <w:pStyle w:val="B1"/>
        <w:numPr>
          <w:ilvl w:val="0"/>
          <w:numId w:val="35"/>
        </w:numPr>
        <w:ind w:left="284" w:firstLine="0"/>
        <w:rPr>
          <w:lang w:val="en-GB"/>
        </w:rPr>
      </w:pPr>
      <w:r>
        <w:rPr>
          <w:rFonts w:hint="eastAsia"/>
          <w:lang w:val="en-GB"/>
        </w:rPr>
        <w:t>T</w:t>
      </w:r>
      <w:r>
        <w:rPr>
          <w:lang w:val="en-GB"/>
        </w:rPr>
        <w:t xml:space="preserve">he serving </w:t>
      </w:r>
      <w:proofErr w:type="spellStart"/>
      <w:r>
        <w:rPr>
          <w:lang w:val="en-GB"/>
        </w:rPr>
        <w:t>gNB</w:t>
      </w:r>
      <w:proofErr w:type="spellEnd"/>
      <w:r>
        <w:rPr>
          <w:lang w:val="en-GB"/>
        </w:rPr>
        <w:t xml:space="preserve"> configures the UE with </w:t>
      </w:r>
      <w:proofErr w:type="spellStart"/>
      <w:r w:rsidRPr="007A52DC">
        <w:rPr>
          <w:i/>
          <w:lang w:val="en-GB"/>
        </w:rPr>
        <w:t>RRCRelease</w:t>
      </w:r>
      <w:proofErr w:type="spellEnd"/>
      <w:r>
        <w:rPr>
          <w:lang w:val="en-GB"/>
        </w:rPr>
        <w:t xml:space="preserve"> message with </w:t>
      </w:r>
      <w:proofErr w:type="spellStart"/>
      <w:r w:rsidRPr="007A52DC">
        <w:rPr>
          <w:i/>
          <w:lang w:val="en-GB"/>
        </w:rPr>
        <w:t>SuspendConfig</w:t>
      </w:r>
      <w:proofErr w:type="spellEnd"/>
      <w:r>
        <w:rPr>
          <w:lang w:val="en-GB"/>
        </w:rPr>
        <w:t xml:space="preserve"> to keep the UE in </w:t>
      </w:r>
      <w:proofErr w:type="spellStart"/>
      <w:r>
        <w:rPr>
          <w:lang w:val="en-GB"/>
        </w:rPr>
        <w:t>RRC_INACTIVE</w:t>
      </w:r>
      <w:proofErr w:type="spellEnd"/>
      <w:r>
        <w:rPr>
          <w:lang w:val="en-GB"/>
        </w:rPr>
        <w:t xml:space="preserve"> state. The </w:t>
      </w:r>
      <w:proofErr w:type="spellStart"/>
      <w:r w:rsidRPr="007A52DC">
        <w:rPr>
          <w:i/>
          <w:lang w:val="en-GB"/>
        </w:rPr>
        <w:t>RRCRelease</w:t>
      </w:r>
      <w:proofErr w:type="spellEnd"/>
      <w:r>
        <w:rPr>
          <w:lang w:val="en-GB"/>
        </w:rPr>
        <w:t xml:space="preserve"> message contains the SRS configuration for UL positioning and TA configuration for uplink transmission. </w:t>
      </w:r>
    </w:p>
    <w:p w14:paraId="3C244F3C" w14:textId="77777777" w:rsidR="008B68E0" w:rsidRPr="00302418" w:rsidRDefault="008B68E0" w:rsidP="008B68E0">
      <w:pPr>
        <w:pStyle w:val="B1"/>
        <w:numPr>
          <w:ilvl w:val="0"/>
          <w:numId w:val="35"/>
        </w:numPr>
        <w:ind w:left="284" w:firstLine="0"/>
        <w:rPr>
          <w:sz w:val="28"/>
          <w:lang w:val="en-GB"/>
        </w:rPr>
      </w:pPr>
      <w:r w:rsidRPr="00302418">
        <w:t xml:space="preserve">The </w:t>
      </w:r>
      <w:proofErr w:type="spellStart"/>
      <w:r w:rsidRPr="00302418">
        <w:t>LMF</w:t>
      </w:r>
      <w:proofErr w:type="spellEnd"/>
      <w:r w:rsidRPr="00302418">
        <w:t xml:space="preserve"> sends a </w:t>
      </w:r>
      <w:proofErr w:type="spellStart"/>
      <w:r w:rsidRPr="00302418">
        <w:t>NRPPa</w:t>
      </w:r>
      <w:proofErr w:type="spellEnd"/>
      <w:r w:rsidRPr="00302418">
        <w:t xml:space="preserve"> MEASUREMENT REQUEST to a group of </w:t>
      </w:r>
      <w:proofErr w:type="spellStart"/>
      <w:r w:rsidRPr="00302418">
        <w:t>gNBs</w:t>
      </w:r>
      <w:proofErr w:type="spellEnd"/>
      <w:r w:rsidRPr="00302418">
        <w:t xml:space="preserve"> for SRS measurement including the SRS configuration.</w:t>
      </w:r>
    </w:p>
    <w:p w14:paraId="580079ED" w14:textId="77777777" w:rsidR="008B68E0" w:rsidRDefault="008B68E0" w:rsidP="008B68E0">
      <w:pPr>
        <w:pStyle w:val="B1"/>
        <w:numPr>
          <w:ilvl w:val="0"/>
          <w:numId w:val="35"/>
        </w:numPr>
        <w:ind w:left="284" w:firstLine="0"/>
        <w:rPr>
          <w:lang w:val="en-GB"/>
        </w:rPr>
      </w:pPr>
      <w:r>
        <w:rPr>
          <w:rFonts w:hint="eastAsia"/>
          <w:lang w:val="en-GB"/>
        </w:rPr>
        <w:t>T</w:t>
      </w:r>
      <w:r>
        <w:rPr>
          <w:lang w:val="en-GB"/>
        </w:rPr>
        <w:t xml:space="preserve">he UE sends SRS after it receives the SRS configuration from the serving </w:t>
      </w:r>
      <w:proofErr w:type="spellStart"/>
      <w:r>
        <w:rPr>
          <w:lang w:val="en-GB"/>
        </w:rPr>
        <w:t>gNB</w:t>
      </w:r>
      <w:proofErr w:type="spellEnd"/>
      <w:r>
        <w:rPr>
          <w:lang w:val="en-GB"/>
        </w:rPr>
        <w:t xml:space="preserve"> and the </w:t>
      </w:r>
      <w:proofErr w:type="spellStart"/>
      <w:r>
        <w:rPr>
          <w:lang w:val="en-GB"/>
        </w:rPr>
        <w:t>gNBs</w:t>
      </w:r>
      <w:proofErr w:type="spellEnd"/>
      <w:r>
        <w:rPr>
          <w:lang w:val="en-GB"/>
        </w:rPr>
        <w:t xml:space="preserve"> that have received the </w:t>
      </w:r>
      <w:proofErr w:type="spellStart"/>
      <w:r>
        <w:rPr>
          <w:lang w:val="en-GB"/>
        </w:rPr>
        <w:t>NRPPa</w:t>
      </w:r>
      <w:proofErr w:type="spellEnd"/>
      <w:r>
        <w:rPr>
          <w:lang w:val="en-GB"/>
        </w:rPr>
        <w:t xml:space="preserve"> message for measurement request perform measurement of the SRSs sent by the UE.</w:t>
      </w:r>
    </w:p>
    <w:p w14:paraId="25525DBA" w14:textId="45216715" w:rsidR="008B68E0" w:rsidRDefault="008B68E0" w:rsidP="008B68E0">
      <w:pPr>
        <w:pStyle w:val="NO"/>
        <w:rPr>
          <w:lang w:val="en-GB"/>
        </w:rPr>
      </w:pPr>
      <w:r>
        <w:rPr>
          <w:lang w:val="en-GB"/>
        </w:rPr>
        <w:t>NOTE:</w:t>
      </w:r>
      <w:r>
        <w:rPr>
          <w:lang w:val="en-GB"/>
        </w:rPr>
        <w:tab/>
        <w:t xml:space="preserve">The UE sends SRS immediately (still up to the UE requirements) after it receives the SRS configuration means that only periodic SRS is supported for UL positioning in </w:t>
      </w:r>
      <w:proofErr w:type="spellStart"/>
      <w:r>
        <w:rPr>
          <w:lang w:val="en-GB"/>
        </w:rPr>
        <w:t>RRC_INACTIVE</w:t>
      </w:r>
      <w:proofErr w:type="spellEnd"/>
      <w:r>
        <w:rPr>
          <w:lang w:val="en-GB"/>
        </w:rPr>
        <w:t xml:space="preserve">. The UE will release the SRS configuration when the TA expires. The network shall take the length of the time it takes to perform the measurement into account in the TA </w:t>
      </w:r>
      <w:r w:rsidR="00EE2E12">
        <w:rPr>
          <w:lang w:val="en-GB"/>
        </w:rPr>
        <w:t>configuration.</w:t>
      </w:r>
      <w:r>
        <w:rPr>
          <w:lang w:val="en-GB"/>
        </w:rPr>
        <w:t xml:space="preserve"> </w:t>
      </w:r>
    </w:p>
    <w:p w14:paraId="63E2803C" w14:textId="77777777" w:rsidR="008B68E0" w:rsidRDefault="008B68E0" w:rsidP="008B68E0">
      <w:pPr>
        <w:pStyle w:val="B1"/>
        <w:numPr>
          <w:ilvl w:val="0"/>
          <w:numId w:val="35"/>
        </w:numPr>
        <w:ind w:left="284" w:firstLine="0"/>
        <w:rPr>
          <w:lang w:val="en-GB"/>
        </w:rPr>
      </w:pPr>
      <w:r>
        <w:rPr>
          <w:rFonts w:hint="eastAsia"/>
          <w:lang w:val="en-GB"/>
        </w:rPr>
        <w:t>A</w:t>
      </w:r>
      <w:r>
        <w:rPr>
          <w:lang w:val="en-GB"/>
        </w:rPr>
        <w:t xml:space="preserve">fter performing the SRS measurements, the </w:t>
      </w:r>
      <w:proofErr w:type="spellStart"/>
      <w:r>
        <w:rPr>
          <w:lang w:val="en-GB"/>
        </w:rPr>
        <w:t>gNBs</w:t>
      </w:r>
      <w:proofErr w:type="spellEnd"/>
      <w:r>
        <w:rPr>
          <w:lang w:val="en-GB"/>
        </w:rPr>
        <w:t xml:space="preserve"> send measurement results to the </w:t>
      </w:r>
      <w:proofErr w:type="spellStart"/>
      <w:r>
        <w:rPr>
          <w:lang w:val="en-GB"/>
        </w:rPr>
        <w:t>LMF</w:t>
      </w:r>
      <w:proofErr w:type="spellEnd"/>
      <w:r>
        <w:rPr>
          <w:lang w:val="en-GB"/>
        </w:rPr>
        <w:t xml:space="preserve"> with </w:t>
      </w:r>
      <w:proofErr w:type="spellStart"/>
      <w:r>
        <w:rPr>
          <w:lang w:val="en-GB"/>
        </w:rPr>
        <w:t>NRPPa</w:t>
      </w:r>
      <w:proofErr w:type="spellEnd"/>
      <w:r>
        <w:rPr>
          <w:lang w:val="en-GB"/>
        </w:rPr>
        <w:t xml:space="preserve"> message MEASUREMENT RESPONSE.</w:t>
      </w:r>
    </w:p>
    <w:p w14:paraId="035E6B92" w14:textId="77777777" w:rsidR="008B68E0" w:rsidRPr="0081509C" w:rsidRDefault="008B68E0" w:rsidP="008B68E0">
      <w:pPr>
        <w:pStyle w:val="B1"/>
        <w:numPr>
          <w:ilvl w:val="0"/>
          <w:numId w:val="35"/>
        </w:numPr>
        <w:ind w:left="284" w:firstLine="0"/>
        <w:rPr>
          <w:lang w:val="en-GB"/>
        </w:rPr>
      </w:pPr>
      <w:r w:rsidRPr="0081509C">
        <w:rPr>
          <w:lang w:val="en-GB"/>
        </w:rPr>
        <w:t>Steps 2</w:t>
      </w:r>
      <w:r>
        <w:rPr>
          <w:lang w:val="en-GB"/>
        </w:rPr>
        <w:t>8-31</w:t>
      </w:r>
      <w:r w:rsidRPr="0081509C">
        <w:rPr>
          <w:lang w:val="en-GB"/>
        </w:rPr>
        <w:t xml:space="preserve"> of TS 23.273, Clause 6.3.1 for deferred MT-</w:t>
      </w:r>
      <w:proofErr w:type="spellStart"/>
      <w:r w:rsidRPr="0081509C">
        <w:rPr>
          <w:lang w:val="en-GB"/>
        </w:rPr>
        <w:t>LR</w:t>
      </w:r>
      <w:proofErr w:type="spellEnd"/>
      <w:r w:rsidRPr="0081509C">
        <w:rPr>
          <w:lang w:val="en-GB"/>
        </w:rPr>
        <w:t xml:space="preserve"> for Periodic or Triggered Location Events are performed.</w:t>
      </w:r>
    </w:p>
    <w:p w14:paraId="7037A8B5" w14:textId="2250269C" w:rsidR="00F83613" w:rsidRPr="008B68E0" w:rsidRDefault="00F83613" w:rsidP="00F83613">
      <w:pPr>
        <w:rPr>
          <w:lang w:val="en-GB"/>
        </w:rPr>
      </w:pPr>
    </w:p>
    <w:p w14:paraId="77E5F613" w14:textId="7DD5F8CE" w:rsidR="00F83613" w:rsidRPr="00F83613" w:rsidRDefault="00F83613" w:rsidP="00F83613">
      <w:pPr>
        <w:pStyle w:val="3"/>
        <w:rPr>
          <w:lang w:eastAsia="zh-CN"/>
        </w:rPr>
      </w:pPr>
      <w:r>
        <w:rPr>
          <w:rFonts w:hint="eastAsia"/>
          <w:lang w:eastAsia="zh-CN"/>
        </w:rPr>
        <w:lastRenderedPageBreak/>
        <w:t>3</w:t>
      </w:r>
      <w:r>
        <w:rPr>
          <w:lang w:eastAsia="zh-CN"/>
        </w:rPr>
        <w:t>.1.2 UL + DL solution</w:t>
      </w:r>
    </w:p>
    <w:p w14:paraId="2C80A287" w14:textId="77777777" w:rsidR="00FA0DFF" w:rsidRPr="0003704E" w:rsidRDefault="00FA0DFF" w:rsidP="00FA0DFF"/>
    <w:p w14:paraId="5DE7ED3B" w14:textId="77777777" w:rsidR="00FA0DFF" w:rsidRDefault="00FA0DFF" w:rsidP="00FA0DFF">
      <w:pPr>
        <w:rPr>
          <w:lang w:val="en-GB"/>
        </w:rPr>
      </w:pPr>
      <w:r>
        <w:rPr>
          <w:noProof/>
        </w:rPr>
        <w:drawing>
          <wp:inline distT="0" distB="0" distL="0" distR="0" wp14:anchorId="070A57D9" wp14:editId="32D8D40F">
            <wp:extent cx="6096000" cy="74325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02358" cy="7440346"/>
                    </a:xfrm>
                    <a:prstGeom prst="rect">
                      <a:avLst/>
                    </a:prstGeom>
                  </pic:spPr>
                </pic:pic>
              </a:graphicData>
            </a:graphic>
          </wp:inline>
        </w:drawing>
      </w:r>
    </w:p>
    <w:p w14:paraId="2584E89F" w14:textId="77777777" w:rsidR="00FA0DFF" w:rsidRDefault="00FA0DFF" w:rsidP="00FA0DFF">
      <w:pPr>
        <w:rPr>
          <w:lang w:val="en-GB"/>
        </w:rPr>
      </w:pPr>
    </w:p>
    <w:p w14:paraId="76DCDCB9" w14:textId="77777777" w:rsidR="00FA0DFF" w:rsidRDefault="00FA0DFF" w:rsidP="000B5874">
      <w:pPr>
        <w:pStyle w:val="B1"/>
        <w:numPr>
          <w:ilvl w:val="0"/>
          <w:numId w:val="36"/>
        </w:numPr>
        <w:ind w:left="851" w:hanging="567"/>
        <w:rPr>
          <w:lang w:val="en-GB"/>
        </w:rPr>
      </w:pPr>
      <w:r w:rsidRPr="0081509C">
        <w:rPr>
          <w:lang w:val="en-GB"/>
        </w:rPr>
        <w:t>Steps 1-21 of TS 23.273, Clause 6.3.1 for deferred MT-</w:t>
      </w:r>
      <w:proofErr w:type="spellStart"/>
      <w:r w:rsidRPr="0081509C">
        <w:rPr>
          <w:lang w:val="en-GB"/>
        </w:rPr>
        <w:t>LR</w:t>
      </w:r>
      <w:proofErr w:type="spellEnd"/>
      <w:r w:rsidRPr="0081509C">
        <w:rPr>
          <w:lang w:val="en-GB"/>
        </w:rPr>
        <w:t xml:space="preserve"> for Periodic or Triggered Location Events are performed.</w:t>
      </w:r>
      <w:r>
        <w:rPr>
          <w:lang w:val="en-GB"/>
        </w:rPr>
        <w:t xml:space="preserve"> </w:t>
      </w:r>
    </w:p>
    <w:p w14:paraId="120C918E" w14:textId="455D9279" w:rsidR="00FA0DFF" w:rsidRDefault="00FA0DFF" w:rsidP="00FA0DFF">
      <w:pPr>
        <w:pStyle w:val="B1"/>
        <w:numPr>
          <w:ilvl w:val="0"/>
          <w:numId w:val="36"/>
        </w:numPr>
        <w:ind w:left="284" w:firstLine="0"/>
        <w:rPr>
          <w:lang w:val="en-GB"/>
        </w:rPr>
      </w:pPr>
      <w:r w:rsidRPr="0081509C">
        <w:rPr>
          <w:lang w:val="en-GB"/>
        </w:rPr>
        <w:t xml:space="preserve">The UE is released </w:t>
      </w:r>
      <w:r>
        <w:rPr>
          <w:lang w:val="en-GB"/>
        </w:rPr>
        <w:t>by</w:t>
      </w:r>
      <w:r w:rsidRPr="0081509C">
        <w:rPr>
          <w:lang w:val="en-GB"/>
        </w:rPr>
        <w:t xml:space="preserve"> the </w:t>
      </w:r>
      <w:r>
        <w:rPr>
          <w:lang w:val="en-GB"/>
        </w:rPr>
        <w:t xml:space="preserve">anchor </w:t>
      </w:r>
      <w:proofErr w:type="spellStart"/>
      <w:r>
        <w:rPr>
          <w:lang w:val="en-GB"/>
        </w:rPr>
        <w:t>gNB</w:t>
      </w:r>
      <w:proofErr w:type="spellEnd"/>
      <w:r>
        <w:rPr>
          <w:lang w:val="en-GB"/>
        </w:rPr>
        <w:t xml:space="preserve"> from </w:t>
      </w:r>
      <w:proofErr w:type="spellStart"/>
      <w:r w:rsidRPr="0081509C">
        <w:rPr>
          <w:lang w:val="en-GB"/>
        </w:rPr>
        <w:t>RRC_CONNECCTED</w:t>
      </w:r>
      <w:proofErr w:type="spellEnd"/>
      <w:r w:rsidRPr="0081509C">
        <w:rPr>
          <w:lang w:val="en-GB"/>
        </w:rPr>
        <w:t xml:space="preserve"> to </w:t>
      </w:r>
      <w:proofErr w:type="spellStart"/>
      <w:r w:rsidRPr="0081509C">
        <w:rPr>
          <w:lang w:val="en-GB"/>
        </w:rPr>
        <w:t>RRC_INACTIVE</w:t>
      </w:r>
      <w:proofErr w:type="spellEnd"/>
      <w:r>
        <w:rPr>
          <w:lang w:val="en-GB"/>
        </w:rPr>
        <w:t xml:space="preserve"> by </w:t>
      </w:r>
      <w:proofErr w:type="spellStart"/>
      <w:r w:rsidRPr="007A52DC">
        <w:rPr>
          <w:i/>
          <w:lang w:val="en-GB"/>
        </w:rPr>
        <w:t>RRCRelease</w:t>
      </w:r>
      <w:proofErr w:type="spellEnd"/>
      <w:r>
        <w:rPr>
          <w:lang w:val="en-GB"/>
        </w:rPr>
        <w:t xml:space="preserve"> with </w:t>
      </w:r>
      <w:proofErr w:type="spellStart"/>
      <w:r w:rsidRPr="007A52DC">
        <w:rPr>
          <w:i/>
          <w:lang w:val="en-GB"/>
        </w:rPr>
        <w:t>SuspendConfig</w:t>
      </w:r>
      <w:proofErr w:type="spellEnd"/>
      <w:r>
        <w:rPr>
          <w:lang w:val="en-GB"/>
        </w:rPr>
        <w:t>. The UE may be configured with CG-</w:t>
      </w:r>
      <w:proofErr w:type="spellStart"/>
      <w:r>
        <w:rPr>
          <w:lang w:val="en-GB"/>
        </w:rPr>
        <w:t>SDT</w:t>
      </w:r>
      <w:proofErr w:type="spellEnd"/>
      <w:r>
        <w:rPr>
          <w:lang w:val="en-GB"/>
        </w:rPr>
        <w:t xml:space="preserve"> or RA-</w:t>
      </w:r>
      <w:proofErr w:type="spellStart"/>
      <w:r>
        <w:rPr>
          <w:lang w:val="en-GB"/>
        </w:rPr>
        <w:t>SDT</w:t>
      </w:r>
      <w:proofErr w:type="spellEnd"/>
      <w:r>
        <w:rPr>
          <w:lang w:val="en-GB"/>
        </w:rPr>
        <w:t xml:space="preserve"> for small data </w:t>
      </w:r>
      <w:r>
        <w:rPr>
          <w:lang w:val="en-GB"/>
        </w:rPr>
        <w:lastRenderedPageBreak/>
        <w:t>transmission.</w:t>
      </w:r>
      <w:r w:rsidR="006B2504" w:rsidRPr="006B2504">
        <w:rPr>
          <w:color w:val="FF0000"/>
          <w:lang w:val="en-GB"/>
        </w:rPr>
        <w:t xml:space="preserve"> </w:t>
      </w:r>
      <w:r w:rsidR="006B2504" w:rsidRPr="000A1621">
        <w:rPr>
          <w:color w:val="FF0000"/>
          <w:lang w:val="en-GB"/>
        </w:rPr>
        <w:t>The UE may also be configured with periodic SRS if the configured type of the event is periodic-triggered event.</w:t>
      </w:r>
    </w:p>
    <w:p w14:paraId="0738C13E" w14:textId="1E2E2F36" w:rsidR="00FA0DFF" w:rsidRDefault="00FA0DFF" w:rsidP="00FA0DFF">
      <w:pPr>
        <w:pStyle w:val="NO"/>
        <w:rPr>
          <w:rFonts w:eastAsiaTheme="minorEastAsia"/>
          <w:lang w:val="en-GB"/>
        </w:rPr>
      </w:pPr>
      <w:r>
        <w:rPr>
          <w:rFonts w:eastAsiaTheme="minorEastAsia" w:hint="eastAsia"/>
          <w:lang w:val="en-GB"/>
        </w:rPr>
        <w:t>N</w:t>
      </w:r>
      <w:r>
        <w:rPr>
          <w:rFonts w:eastAsiaTheme="minorEastAsia"/>
          <w:lang w:val="en-GB"/>
        </w:rPr>
        <w:t>OTE:</w:t>
      </w:r>
      <w:r>
        <w:rPr>
          <w:rFonts w:eastAsiaTheme="minorEastAsia"/>
          <w:lang w:val="en-GB"/>
        </w:rPr>
        <w:tab/>
        <w:t xml:space="preserve">Before step 2, the anchor </w:t>
      </w:r>
      <w:proofErr w:type="spellStart"/>
      <w:r>
        <w:rPr>
          <w:rFonts w:eastAsiaTheme="minorEastAsia"/>
          <w:lang w:val="en-GB"/>
        </w:rPr>
        <w:t>gNB</w:t>
      </w:r>
      <w:proofErr w:type="spellEnd"/>
      <w:r>
        <w:rPr>
          <w:rFonts w:eastAsiaTheme="minorEastAsia"/>
          <w:lang w:val="en-GB"/>
        </w:rPr>
        <w:t xml:space="preserve"> should know the UE capability for </w:t>
      </w:r>
      <w:proofErr w:type="spellStart"/>
      <w:r>
        <w:rPr>
          <w:rFonts w:eastAsiaTheme="minorEastAsia"/>
          <w:lang w:val="en-GB"/>
        </w:rPr>
        <w:t>UL+DL</w:t>
      </w:r>
      <w:proofErr w:type="spellEnd"/>
      <w:r>
        <w:rPr>
          <w:rFonts w:eastAsiaTheme="minorEastAsia"/>
          <w:lang w:val="en-GB"/>
        </w:rPr>
        <w:t xml:space="preserve"> positioning in </w:t>
      </w:r>
      <w:proofErr w:type="spellStart"/>
      <w:r>
        <w:rPr>
          <w:rFonts w:eastAsiaTheme="minorEastAsia"/>
          <w:lang w:val="en-GB"/>
        </w:rPr>
        <w:t>RRC_INACTIVE</w:t>
      </w:r>
      <w:proofErr w:type="spellEnd"/>
      <w:r>
        <w:rPr>
          <w:rFonts w:eastAsiaTheme="minorEastAsia"/>
          <w:lang w:val="en-GB"/>
        </w:rPr>
        <w:t xml:space="preserve"> and the on-going deferred MT-</w:t>
      </w:r>
      <w:proofErr w:type="spellStart"/>
      <w:r>
        <w:rPr>
          <w:rFonts w:eastAsiaTheme="minorEastAsia"/>
          <w:lang w:val="en-GB"/>
        </w:rPr>
        <w:t>LR</w:t>
      </w:r>
      <w:proofErr w:type="spellEnd"/>
      <w:r>
        <w:rPr>
          <w:rFonts w:eastAsiaTheme="minorEastAsia"/>
          <w:lang w:val="en-GB"/>
        </w:rPr>
        <w:t xml:space="preserve"> session in the UE, such that the </w:t>
      </w:r>
      <w:proofErr w:type="spellStart"/>
      <w:r>
        <w:rPr>
          <w:rFonts w:eastAsiaTheme="minorEastAsia"/>
          <w:lang w:val="en-GB"/>
        </w:rPr>
        <w:t>gNB</w:t>
      </w:r>
      <w:proofErr w:type="spellEnd"/>
      <w:r>
        <w:rPr>
          <w:rFonts w:eastAsiaTheme="minorEastAsia"/>
          <w:lang w:val="en-GB"/>
        </w:rPr>
        <w:t xml:space="preserve"> can make informed decision on transferring the </w:t>
      </w:r>
      <w:proofErr w:type="spellStart"/>
      <w:r>
        <w:rPr>
          <w:rFonts w:eastAsiaTheme="minorEastAsia"/>
          <w:lang w:val="en-GB"/>
        </w:rPr>
        <w:t>RRC</w:t>
      </w:r>
      <w:proofErr w:type="spellEnd"/>
      <w:r>
        <w:rPr>
          <w:rFonts w:eastAsiaTheme="minorEastAsia"/>
          <w:lang w:val="en-GB"/>
        </w:rPr>
        <w:t xml:space="preserve"> state of the UE to </w:t>
      </w:r>
      <w:proofErr w:type="spellStart"/>
      <w:r>
        <w:rPr>
          <w:rFonts w:eastAsiaTheme="minorEastAsia"/>
          <w:lang w:val="en-GB"/>
        </w:rPr>
        <w:t>RRC_INACTIVE</w:t>
      </w:r>
      <w:proofErr w:type="spellEnd"/>
      <w:r>
        <w:rPr>
          <w:rFonts w:eastAsiaTheme="minorEastAsia"/>
          <w:lang w:val="en-GB"/>
        </w:rPr>
        <w:t xml:space="preserve">, instead of </w:t>
      </w:r>
      <w:proofErr w:type="spellStart"/>
      <w:r>
        <w:rPr>
          <w:rFonts w:eastAsiaTheme="minorEastAsia"/>
          <w:lang w:val="en-GB"/>
        </w:rPr>
        <w:t>RRC_IDLE</w:t>
      </w:r>
      <w:proofErr w:type="spellEnd"/>
      <w:r>
        <w:rPr>
          <w:rFonts w:eastAsiaTheme="minorEastAsia"/>
          <w:lang w:val="en-GB"/>
        </w:rPr>
        <w:t xml:space="preserve">. </w:t>
      </w:r>
    </w:p>
    <w:p w14:paraId="6CD5DDCA" w14:textId="2BD413B9" w:rsidR="001D78EB" w:rsidRPr="00345597" w:rsidRDefault="001D78EB" w:rsidP="00345597">
      <w:pPr>
        <w:pStyle w:val="NO"/>
        <w:rPr>
          <w:rFonts w:eastAsiaTheme="minorEastAsia"/>
          <w:color w:val="FF0000"/>
          <w:lang w:val="en-GB"/>
        </w:rPr>
      </w:pPr>
      <w:r w:rsidRPr="006B2504">
        <w:rPr>
          <w:rFonts w:eastAsiaTheme="minorEastAsia" w:hint="eastAsia"/>
          <w:color w:val="FF0000"/>
          <w:lang w:val="en-GB"/>
        </w:rPr>
        <w:t>N</w:t>
      </w:r>
      <w:r w:rsidRPr="006B2504">
        <w:rPr>
          <w:rFonts w:eastAsiaTheme="minorEastAsia"/>
          <w:color w:val="FF0000"/>
          <w:lang w:val="en-GB"/>
        </w:rPr>
        <w:t>OTE:</w:t>
      </w:r>
      <w:r w:rsidRPr="006B2504">
        <w:rPr>
          <w:rFonts w:eastAsiaTheme="minorEastAsia"/>
          <w:color w:val="FF0000"/>
          <w:lang w:val="en-GB"/>
        </w:rPr>
        <w:tab/>
        <w:t xml:space="preserve">If the UE is configured with periodic SRS in step 2 and the camped cell of the UE is not changed from the cell where the UE receives </w:t>
      </w:r>
      <w:proofErr w:type="spellStart"/>
      <w:r w:rsidRPr="009D093B">
        <w:rPr>
          <w:rFonts w:eastAsiaTheme="minorEastAsia"/>
          <w:i/>
          <w:color w:val="FF0000"/>
          <w:lang w:val="en-GB"/>
        </w:rPr>
        <w:t>RRCRelease</w:t>
      </w:r>
      <w:proofErr w:type="spellEnd"/>
      <w:r w:rsidRPr="006B2504">
        <w:rPr>
          <w:rFonts w:eastAsiaTheme="minorEastAsia"/>
          <w:color w:val="FF0000"/>
          <w:lang w:val="en-GB"/>
        </w:rPr>
        <w:t xml:space="preserve"> with </w:t>
      </w:r>
      <w:proofErr w:type="spellStart"/>
      <w:r w:rsidRPr="009D093B">
        <w:rPr>
          <w:rFonts w:eastAsiaTheme="minorEastAsia"/>
          <w:i/>
          <w:color w:val="FF0000"/>
          <w:lang w:val="en-GB"/>
        </w:rPr>
        <w:t>suspendConfig</w:t>
      </w:r>
      <w:proofErr w:type="spellEnd"/>
      <w:r w:rsidRPr="006B2504">
        <w:rPr>
          <w:rFonts w:eastAsiaTheme="minorEastAsia"/>
          <w:color w:val="FF0000"/>
          <w:lang w:val="en-GB"/>
        </w:rPr>
        <w:t xml:space="preserve">, the steps </w:t>
      </w:r>
      <w:r w:rsidR="00C261A8">
        <w:rPr>
          <w:rFonts w:eastAsiaTheme="minorEastAsia"/>
          <w:color w:val="FF0000"/>
          <w:lang w:val="en-GB"/>
        </w:rPr>
        <w:t xml:space="preserve">7-9 </w:t>
      </w:r>
      <w:r w:rsidR="009D093B">
        <w:rPr>
          <w:rFonts w:eastAsiaTheme="minorEastAsia"/>
          <w:color w:val="FF0000"/>
          <w:lang w:val="en-GB"/>
        </w:rPr>
        <w:t xml:space="preserve">for configuration UL positioning </w:t>
      </w:r>
      <w:r w:rsidRPr="006B2504">
        <w:rPr>
          <w:rFonts w:eastAsiaTheme="minorEastAsia"/>
          <w:color w:val="FF0000"/>
          <w:lang w:val="en-GB"/>
        </w:rPr>
        <w:t>are not needed.</w:t>
      </w:r>
    </w:p>
    <w:p w14:paraId="275A1408" w14:textId="77777777" w:rsidR="00FA0DFF" w:rsidRPr="00C82F2D" w:rsidRDefault="00FA0DFF" w:rsidP="00FA0DFF">
      <w:pPr>
        <w:pStyle w:val="B1"/>
        <w:numPr>
          <w:ilvl w:val="0"/>
          <w:numId w:val="36"/>
        </w:numPr>
        <w:ind w:left="284" w:firstLine="0"/>
        <w:rPr>
          <w:lang w:val="en-GB"/>
        </w:rPr>
      </w:pPr>
      <w:r>
        <w:t xml:space="preserve">The UE monitors for occurrence of the triggered or periodic event requested in step 16 of TS 23.273 Clause 6.3.1. </w:t>
      </w:r>
    </w:p>
    <w:p w14:paraId="45BF4CB3" w14:textId="77777777" w:rsidR="00FA0DFF" w:rsidRPr="00F26968" w:rsidRDefault="00FA0DFF" w:rsidP="00FA0DFF">
      <w:pPr>
        <w:pStyle w:val="B1"/>
        <w:numPr>
          <w:ilvl w:val="0"/>
          <w:numId w:val="36"/>
        </w:numPr>
        <w:ind w:left="284" w:firstLine="0"/>
        <w:rPr>
          <w:lang w:val="en-GB"/>
        </w:rPr>
      </w:pPr>
      <w:r>
        <w:t xml:space="preserve">If a certain event is triggered or the periodic timer of the periodic event expires, the UE sends Event Report to the network with Small Data Transmission from the UE to the </w:t>
      </w:r>
      <w:proofErr w:type="spellStart"/>
      <w:r>
        <w:t>gNB</w:t>
      </w:r>
      <w:proofErr w:type="spellEnd"/>
      <w:r>
        <w:t xml:space="preserve"> and then to the </w:t>
      </w:r>
      <w:proofErr w:type="spellStart"/>
      <w:r>
        <w:t>LMF</w:t>
      </w:r>
      <w:proofErr w:type="spellEnd"/>
      <w:r>
        <w:t>.</w:t>
      </w:r>
    </w:p>
    <w:p w14:paraId="56EE480B" w14:textId="77777777" w:rsidR="00FA0DFF" w:rsidRPr="00F26968" w:rsidRDefault="00FA0DFF" w:rsidP="00FA0DFF">
      <w:pPr>
        <w:pStyle w:val="NO"/>
        <w:rPr>
          <w:lang w:val="en-GB"/>
        </w:rPr>
      </w:pPr>
      <w:r>
        <w:rPr>
          <w:rFonts w:hint="eastAsia"/>
          <w:lang w:val="en-GB"/>
        </w:rPr>
        <w:t>N</w:t>
      </w:r>
      <w:r>
        <w:rPr>
          <w:lang w:val="en-GB"/>
        </w:rPr>
        <w:t xml:space="preserve">OTE: The serving </w:t>
      </w:r>
      <w:proofErr w:type="spellStart"/>
      <w:r>
        <w:rPr>
          <w:lang w:val="en-GB"/>
        </w:rPr>
        <w:t>gNB</w:t>
      </w:r>
      <w:proofErr w:type="spellEnd"/>
      <w:r>
        <w:rPr>
          <w:lang w:val="en-GB"/>
        </w:rPr>
        <w:t xml:space="preserve"> of the UE when UE performs step 4 might be the same or different from the anchor </w:t>
      </w:r>
      <w:proofErr w:type="spellStart"/>
      <w:r>
        <w:rPr>
          <w:lang w:val="en-GB"/>
        </w:rPr>
        <w:t>gNB</w:t>
      </w:r>
      <w:proofErr w:type="spellEnd"/>
      <w:r>
        <w:rPr>
          <w:lang w:val="en-GB"/>
        </w:rPr>
        <w:t xml:space="preserve"> where the UE is released to the </w:t>
      </w:r>
      <w:proofErr w:type="spellStart"/>
      <w:r>
        <w:rPr>
          <w:lang w:val="en-GB"/>
        </w:rPr>
        <w:t>RRC_INACTIVE</w:t>
      </w:r>
      <w:proofErr w:type="spellEnd"/>
      <w:r>
        <w:rPr>
          <w:lang w:val="en-GB"/>
        </w:rPr>
        <w:t xml:space="preserve"> state. If the serving </w:t>
      </w:r>
      <w:proofErr w:type="spellStart"/>
      <w:r>
        <w:rPr>
          <w:lang w:val="en-GB"/>
        </w:rPr>
        <w:t>gNB</w:t>
      </w:r>
      <w:proofErr w:type="spellEnd"/>
      <w:r>
        <w:rPr>
          <w:lang w:val="en-GB"/>
        </w:rPr>
        <w:t xml:space="preserve"> is the same as the anchor </w:t>
      </w:r>
      <w:proofErr w:type="spellStart"/>
      <w:r>
        <w:rPr>
          <w:lang w:val="en-GB"/>
        </w:rPr>
        <w:t>gNB</w:t>
      </w:r>
      <w:proofErr w:type="spellEnd"/>
      <w:r>
        <w:rPr>
          <w:lang w:val="en-GB"/>
        </w:rPr>
        <w:t>, either RA-</w:t>
      </w:r>
      <w:proofErr w:type="spellStart"/>
      <w:r>
        <w:rPr>
          <w:lang w:val="en-GB"/>
        </w:rPr>
        <w:t>SDT</w:t>
      </w:r>
      <w:proofErr w:type="spellEnd"/>
      <w:r>
        <w:rPr>
          <w:lang w:val="en-GB"/>
        </w:rPr>
        <w:t xml:space="preserve"> or CG-</w:t>
      </w:r>
      <w:proofErr w:type="spellStart"/>
      <w:r>
        <w:rPr>
          <w:lang w:val="en-GB"/>
        </w:rPr>
        <w:t>SDT</w:t>
      </w:r>
      <w:proofErr w:type="spellEnd"/>
      <w:r>
        <w:rPr>
          <w:lang w:val="en-GB"/>
        </w:rPr>
        <w:t xml:space="preserve"> can be performed; if the serving </w:t>
      </w:r>
      <w:proofErr w:type="spellStart"/>
      <w:r>
        <w:rPr>
          <w:lang w:val="en-GB"/>
        </w:rPr>
        <w:t>gNB</w:t>
      </w:r>
      <w:proofErr w:type="spellEnd"/>
      <w:r>
        <w:rPr>
          <w:lang w:val="en-GB"/>
        </w:rPr>
        <w:t xml:space="preserve"> is different from the anchor </w:t>
      </w:r>
      <w:proofErr w:type="spellStart"/>
      <w:r>
        <w:rPr>
          <w:lang w:val="en-GB"/>
        </w:rPr>
        <w:t>gNB</w:t>
      </w:r>
      <w:proofErr w:type="spellEnd"/>
      <w:r>
        <w:rPr>
          <w:lang w:val="en-GB"/>
        </w:rPr>
        <w:t>, only RA-</w:t>
      </w:r>
      <w:proofErr w:type="spellStart"/>
      <w:r>
        <w:rPr>
          <w:lang w:val="en-GB"/>
        </w:rPr>
        <w:t>SDT</w:t>
      </w:r>
      <w:proofErr w:type="spellEnd"/>
      <w:r>
        <w:rPr>
          <w:lang w:val="en-GB"/>
        </w:rPr>
        <w:t xml:space="preserve"> can be performed. </w:t>
      </w:r>
    </w:p>
    <w:p w14:paraId="0E4E9FBF" w14:textId="77777777" w:rsidR="00FA0DFF" w:rsidRPr="00C82F2D" w:rsidRDefault="00FA0DFF" w:rsidP="00FA0DFF">
      <w:pPr>
        <w:pStyle w:val="B1"/>
        <w:numPr>
          <w:ilvl w:val="0"/>
          <w:numId w:val="36"/>
        </w:numPr>
        <w:ind w:left="284" w:firstLine="0"/>
        <w:rPr>
          <w:lang w:val="en-GB"/>
        </w:rPr>
      </w:pPr>
      <w:r>
        <w:t xml:space="preserve">When the </w:t>
      </w:r>
      <w:proofErr w:type="spellStart"/>
      <w:r>
        <w:t>LMF</w:t>
      </w:r>
      <w:proofErr w:type="spellEnd"/>
      <w:r>
        <w:t xml:space="preserve"> receives the event report and if it can handle this event report, the </w:t>
      </w:r>
      <w:proofErr w:type="spellStart"/>
      <w:r>
        <w:t>LMF</w:t>
      </w:r>
      <w:proofErr w:type="spellEnd"/>
      <w:r>
        <w:t xml:space="preserve"> returns a supplementary services acknowledgment for the Event Report to the UE by subsequent DL Small data Transmission from </w:t>
      </w:r>
      <w:proofErr w:type="spellStart"/>
      <w:r>
        <w:t>gNB</w:t>
      </w:r>
      <w:proofErr w:type="spellEnd"/>
      <w:r>
        <w:t xml:space="preserve"> to the UE</w:t>
      </w:r>
    </w:p>
    <w:p w14:paraId="79531C61" w14:textId="77777777" w:rsidR="00FA0DFF" w:rsidRDefault="00FA0DFF" w:rsidP="00FA0DFF">
      <w:pPr>
        <w:pStyle w:val="B1"/>
        <w:numPr>
          <w:ilvl w:val="0"/>
          <w:numId w:val="36"/>
        </w:numPr>
        <w:ind w:left="284" w:firstLine="0"/>
        <w:rPr>
          <w:lang w:val="en-GB"/>
        </w:rPr>
      </w:pPr>
      <w:r>
        <w:rPr>
          <w:lang w:val="en-GB"/>
        </w:rPr>
        <w:t xml:space="preserve">If location estimate is needed for the Event Report and the </w:t>
      </w:r>
      <w:proofErr w:type="spellStart"/>
      <w:r>
        <w:rPr>
          <w:lang w:val="en-GB"/>
        </w:rPr>
        <w:t>LMF</w:t>
      </w:r>
      <w:proofErr w:type="spellEnd"/>
      <w:r>
        <w:rPr>
          <w:lang w:val="en-GB"/>
        </w:rPr>
        <w:t xml:space="preserve"> determines to perform </w:t>
      </w:r>
      <w:proofErr w:type="spellStart"/>
      <w:r>
        <w:rPr>
          <w:lang w:val="en-GB"/>
        </w:rPr>
        <w:t>UL+DL</w:t>
      </w:r>
      <w:proofErr w:type="spellEnd"/>
      <w:r>
        <w:rPr>
          <w:lang w:val="en-GB"/>
        </w:rPr>
        <w:t xml:space="preserve"> positioning for the UE based on prior knowledge of the UE capability for </w:t>
      </w:r>
      <w:proofErr w:type="spellStart"/>
      <w:r>
        <w:rPr>
          <w:lang w:val="en-GB"/>
        </w:rPr>
        <w:t>UL+DL</w:t>
      </w:r>
      <w:proofErr w:type="spellEnd"/>
      <w:r>
        <w:rPr>
          <w:lang w:val="en-GB"/>
        </w:rPr>
        <w:t xml:space="preserve"> positioning, the </w:t>
      </w:r>
      <w:proofErr w:type="spellStart"/>
      <w:r>
        <w:rPr>
          <w:lang w:val="en-GB"/>
        </w:rPr>
        <w:t>LMF</w:t>
      </w:r>
      <w:proofErr w:type="spellEnd"/>
      <w:r>
        <w:rPr>
          <w:lang w:val="en-GB"/>
        </w:rPr>
        <w:t xml:space="preserve"> sends </w:t>
      </w:r>
      <w:proofErr w:type="spellStart"/>
      <w:r>
        <w:rPr>
          <w:lang w:val="en-GB"/>
        </w:rPr>
        <w:t>LPP</w:t>
      </w:r>
      <w:proofErr w:type="spellEnd"/>
      <w:r>
        <w:rPr>
          <w:lang w:val="en-GB"/>
        </w:rPr>
        <w:t xml:space="preserve"> message </w:t>
      </w:r>
      <w:proofErr w:type="spellStart"/>
      <w:r>
        <w:rPr>
          <w:i/>
          <w:lang w:val="en-GB"/>
        </w:rPr>
        <w:t>RequestLocationInformation</w:t>
      </w:r>
      <w:proofErr w:type="spellEnd"/>
      <w:r>
        <w:rPr>
          <w:lang w:val="en-GB"/>
        </w:rPr>
        <w:t xml:space="preserve"> to the UE via subsequent DL Small Data Transmission from the </w:t>
      </w:r>
      <w:proofErr w:type="spellStart"/>
      <w:r>
        <w:rPr>
          <w:lang w:val="en-GB"/>
        </w:rPr>
        <w:t>gNB</w:t>
      </w:r>
      <w:proofErr w:type="spellEnd"/>
      <w:r>
        <w:rPr>
          <w:lang w:val="en-GB"/>
        </w:rPr>
        <w:t xml:space="preserve"> to the UE.</w:t>
      </w:r>
    </w:p>
    <w:p w14:paraId="0474A5B6" w14:textId="17DE8B42" w:rsidR="00FA0DFF" w:rsidRDefault="00FA0DFF" w:rsidP="00FA0DFF">
      <w:pPr>
        <w:pStyle w:val="B1"/>
        <w:numPr>
          <w:ilvl w:val="0"/>
          <w:numId w:val="36"/>
        </w:numPr>
        <w:ind w:left="284" w:firstLine="0"/>
        <w:rPr>
          <w:lang w:val="en-GB"/>
        </w:rPr>
      </w:pPr>
      <w:r>
        <w:rPr>
          <w:rFonts w:hint="eastAsia"/>
          <w:lang w:val="en-GB"/>
        </w:rPr>
        <w:t>F</w:t>
      </w:r>
      <w:r>
        <w:rPr>
          <w:lang w:val="en-GB"/>
        </w:rPr>
        <w:t xml:space="preserve">or the </w:t>
      </w:r>
      <w:proofErr w:type="spellStart"/>
      <w:r>
        <w:rPr>
          <w:lang w:val="en-GB"/>
        </w:rPr>
        <w:t>UL+DL</w:t>
      </w:r>
      <w:proofErr w:type="spellEnd"/>
      <w:r>
        <w:rPr>
          <w:lang w:val="en-GB"/>
        </w:rPr>
        <w:t xml:space="preserve"> positioning, the </w:t>
      </w:r>
      <w:proofErr w:type="spellStart"/>
      <w:r>
        <w:rPr>
          <w:lang w:val="en-GB"/>
        </w:rPr>
        <w:t>LMF</w:t>
      </w:r>
      <w:proofErr w:type="spellEnd"/>
      <w:r>
        <w:rPr>
          <w:lang w:val="en-GB"/>
        </w:rPr>
        <w:t xml:space="preserve"> sends </w:t>
      </w:r>
      <w:proofErr w:type="spellStart"/>
      <w:r>
        <w:rPr>
          <w:lang w:val="en-GB"/>
        </w:rPr>
        <w:t>NRPPa</w:t>
      </w:r>
      <w:proofErr w:type="spellEnd"/>
      <w:r>
        <w:rPr>
          <w:lang w:val="en-GB"/>
        </w:rPr>
        <w:t xml:space="preserve"> message POSITIONING INFORMATION REQUEST to the serving </w:t>
      </w:r>
      <w:proofErr w:type="spellStart"/>
      <w:r>
        <w:rPr>
          <w:lang w:val="en-GB"/>
        </w:rPr>
        <w:t>gNB</w:t>
      </w:r>
      <w:proofErr w:type="spellEnd"/>
      <w:r>
        <w:rPr>
          <w:lang w:val="en-GB"/>
        </w:rPr>
        <w:t xml:space="preserve"> of the UE with the field Request</w:t>
      </w:r>
      <w:r w:rsidR="0029489C">
        <w:rPr>
          <w:lang w:val="en-GB"/>
        </w:rPr>
        <w:t>ed</w:t>
      </w:r>
      <w:r>
        <w:rPr>
          <w:lang w:val="en-GB"/>
        </w:rPr>
        <w:t xml:space="preserve"> SRS </w:t>
      </w:r>
      <w:r w:rsidR="0029489C">
        <w:rPr>
          <w:lang w:val="en-GB"/>
        </w:rPr>
        <w:t xml:space="preserve">transmission </w:t>
      </w:r>
      <w:r>
        <w:rPr>
          <w:lang w:val="en-GB"/>
        </w:rPr>
        <w:t>characteristics for the SRS transmission in the UL positioning.</w:t>
      </w:r>
    </w:p>
    <w:p w14:paraId="0A05DCF6" w14:textId="6274E366" w:rsidR="00FA0DFF" w:rsidRDefault="00FA0DFF" w:rsidP="00FA0DFF">
      <w:pPr>
        <w:pStyle w:val="B1"/>
        <w:numPr>
          <w:ilvl w:val="0"/>
          <w:numId w:val="36"/>
        </w:numPr>
        <w:ind w:left="284" w:firstLine="0"/>
        <w:rPr>
          <w:lang w:val="en-GB"/>
        </w:rPr>
      </w:pPr>
      <w:r>
        <w:rPr>
          <w:rFonts w:hint="eastAsia"/>
          <w:lang w:val="en-GB"/>
        </w:rPr>
        <w:t>A</w:t>
      </w:r>
      <w:r>
        <w:rPr>
          <w:lang w:val="en-GB"/>
        </w:rPr>
        <w:t xml:space="preserve">fter the request from the </w:t>
      </w:r>
      <w:proofErr w:type="spellStart"/>
      <w:r>
        <w:rPr>
          <w:lang w:val="en-GB"/>
        </w:rPr>
        <w:t>LMF</w:t>
      </w:r>
      <w:proofErr w:type="spellEnd"/>
      <w:r>
        <w:rPr>
          <w:lang w:val="en-GB"/>
        </w:rPr>
        <w:t>, according to the Request</w:t>
      </w:r>
      <w:r w:rsidR="0029489C">
        <w:rPr>
          <w:lang w:val="en-GB"/>
        </w:rPr>
        <w:t>ed</w:t>
      </w:r>
      <w:r>
        <w:rPr>
          <w:lang w:val="en-GB"/>
        </w:rPr>
        <w:t xml:space="preserve"> SRS </w:t>
      </w:r>
      <w:r w:rsidR="0029489C">
        <w:rPr>
          <w:lang w:val="en-GB"/>
        </w:rPr>
        <w:t>transmission c</w:t>
      </w:r>
      <w:r>
        <w:rPr>
          <w:lang w:val="en-GB"/>
        </w:rPr>
        <w:t xml:space="preserve">haracteristics field within POSITIONING INFORMATION </w:t>
      </w:r>
      <w:proofErr w:type="spellStart"/>
      <w:r>
        <w:rPr>
          <w:lang w:val="en-GB"/>
        </w:rPr>
        <w:t>REQUST</w:t>
      </w:r>
      <w:proofErr w:type="spellEnd"/>
      <w:r>
        <w:rPr>
          <w:lang w:val="en-GB"/>
        </w:rPr>
        <w:t xml:space="preserve">, the </w:t>
      </w:r>
      <w:proofErr w:type="spellStart"/>
      <w:r>
        <w:rPr>
          <w:lang w:val="en-GB"/>
        </w:rPr>
        <w:t>gNB</w:t>
      </w:r>
      <w:proofErr w:type="spellEnd"/>
      <w:r>
        <w:rPr>
          <w:lang w:val="en-GB"/>
        </w:rPr>
        <w:t xml:space="preserve"> configures the SRS of the UE and send the configuration to the </w:t>
      </w:r>
      <w:proofErr w:type="spellStart"/>
      <w:r>
        <w:rPr>
          <w:lang w:val="en-GB"/>
        </w:rPr>
        <w:t>LMF</w:t>
      </w:r>
      <w:proofErr w:type="spellEnd"/>
      <w:r>
        <w:rPr>
          <w:lang w:val="en-GB"/>
        </w:rPr>
        <w:t>.</w:t>
      </w:r>
    </w:p>
    <w:p w14:paraId="1DFA726E" w14:textId="77777777" w:rsidR="00FA0DFF" w:rsidRDefault="00FA0DFF" w:rsidP="00FA0DFF">
      <w:pPr>
        <w:pStyle w:val="B1"/>
        <w:numPr>
          <w:ilvl w:val="0"/>
          <w:numId w:val="36"/>
        </w:numPr>
        <w:ind w:left="284" w:firstLine="0"/>
        <w:rPr>
          <w:lang w:val="en-GB"/>
        </w:rPr>
      </w:pPr>
      <w:r>
        <w:rPr>
          <w:rFonts w:hint="eastAsia"/>
          <w:lang w:val="en-GB"/>
        </w:rPr>
        <w:t>T</w:t>
      </w:r>
      <w:r>
        <w:rPr>
          <w:lang w:val="en-GB"/>
        </w:rPr>
        <w:t xml:space="preserve">he serving </w:t>
      </w:r>
      <w:proofErr w:type="spellStart"/>
      <w:r>
        <w:rPr>
          <w:lang w:val="en-GB"/>
        </w:rPr>
        <w:t>gNB</w:t>
      </w:r>
      <w:proofErr w:type="spellEnd"/>
      <w:r>
        <w:rPr>
          <w:lang w:val="en-GB"/>
        </w:rPr>
        <w:t xml:space="preserve"> sends to the UE the </w:t>
      </w:r>
      <w:proofErr w:type="spellStart"/>
      <w:r w:rsidRPr="007A52DC">
        <w:rPr>
          <w:i/>
          <w:lang w:val="en-GB"/>
        </w:rPr>
        <w:t>RRCRelease</w:t>
      </w:r>
      <w:proofErr w:type="spellEnd"/>
      <w:r>
        <w:rPr>
          <w:lang w:val="en-GB"/>
        </w:rPr>
        <w:t xml:space="preserve"> message with </w:t>
      </w:r>
      <w:proofErr w:type="spellStart"/>
      <w:r w:rsidRPr="007A52DC">
        <w:rPr>
          <w:i/>
          <w:lang w:val="en-GB"/>
        </w:rPr>
        <w:t>SuspendConfig</w:t>
      </w:r>
      <w:proofErr w:type="spellEnd"/>
      <w:r>
        <w:rPr>
          <w:lang w:val="en-GB"/>
        </w:rPr>
        <w:t xml:space="preserve"> to keep the UE in </w:t>
      </w:r>
      <w:proofErr w:type="spellStart"/>
      <w:r>
        <w:rPr>
          <w:lang w:val="en-GB"/>
        </w:rPr>
        <w:t>RRC_INACTIVE</w:t>
      </w:r>
      <w:proofErr w:type="spellEnd"/>
      <w:r>
        <w:rPr>
          <w:lang w:val="en-GB"/>
        </w:rPr>
        <w:t xml:space="preserve"> state. The </w:t>
      </w:r>
      <w:proofErr w:type="spellStart"/>
      <w:r w:rsidRPr="007A52DC">
        <w:rPr>
          <w:i/>
          <w:lang w:val="en-GB"/>
        </w:rPr>
        <w:t>RRCRelease</w:t>
      </w:r>
      <w:proofErr w:type="spellEnd"/>
      <w:r>
        <w:rPr>
          <w:lang w:val="en-GB"/>
        </w:rPr>
        <w:t xml:space="preserve"> message also contains the SRS configuration for UL positioning and TA configuration for uplink transmission. </w:t>
      </w:r>
    </w:p>
    <w:p w14:paraId="2C04AE1E" w14:textId="77777777" w:rsidR="00FA0DFF" w:rsidRPr="00302418" w:rsidRDefault="00FA0DFF" w:rsidP="00FA0DFF">
      <w:pPr>
        <w:pStyle w:val="B1"/>
        <w:numPr>
          <w:ilvl w:val="0"/>
          <w:numId w:val="36"/>
        </w:numPr>
        <w:ind w:left="284" w:firstLine="0"/>
        <w:rPr>
          <w:sz w:val="28"/>
          <w:lang w:val="en-GB"/>
        </w:rPr>
      </w:pPr>
      <w:r w:rsidRPr="00302418">
        <w:t xml:space="preserve">The </w:t>
      </w:r>
      <w:proofErr w:type="spellStart"/>
      <w:r w:rsidRPr="00302418">
        <w:t>LMF</w:t>
      </w:r>
      <w:proofErr w:type="spellEnd"/>
      <w:r w:rsidRPr="00302418">
        <w:t xml:space="preserve"> sends a </w:t>
      </w:r>
      <w:proofErr w:type="spellStart"/>
      <w:r w:rsidRPr="00302418">
        <w:t>NRPPa</w:t>
      </w:r>
      <w:proofErr w:type="spellEnd"/>
      <w:r w:rsidRPr="00302418">
        <w:t xml:space="preserve"> MEASUREMENT REQUEST to a group of </w:t>
      </w:r>
      <w:proofErr w:type="spellStart"/>
      <w:r w:rsidRPr="00302418">
        <w:t>gNBs</w:t>
      </w:r>
      <w:proofErr w:type="spellEnd"/>
      <w:r w:rsidRPr="00302418">
        <w:t xml:space="preserve"> for SRS measurement including the SRS configuration.</w:t>
      </w:r>
    </w:p>
    <w:p w14:paraId="4A988BAA" w14:textId="77777777" w:rsidR="00FA0DFF" w:rsidRDefault="00FA0DFF" w:rsidP="00FA0DFF">
      <w:pPr>
        <w:pStyle w:val="B1"/>
        <w:numPr>
          <w:ilvl w:val="0"/>
          <w:numId w:val="36"/>
        </w:numPr>
        <w:ind w:left="284" w:firstLine="0"/>
        <w:rPr>
          <w:lang w:val="en-GB"/>
        </w:rPr>
      </w:pPr>
      <w:r>
        <w:rPr>
          <w:rFonts w:hint="eastAsia"/>
          <w:lang w:val="en-GB"/>
        </w:rPr>
        <w:t>T</w:t>
      </w:r>
      <w:r>
        <w:rPr>
          <w:lang w:val="en-GB"/>
        </w:rPr>
        <w:t xml:space="preserve">he UE sends SRS after it receives the SRS configuration from the serving </w:t>
      </w:r>
      <w:proofErr w:type="spellStart"/>
      <w:r>
        <w:rPr>
          <w:lang w:val="en-GB"/>
        </w:rPr>
        <w:t>gNB</w:t>
      </w:r>
      <w:proofErr w:type="spellEnd"/>
      <w:r>
        <w:rPr>
          <w:lang w:val="en-GB"/>
        </w:rPr>
        <w:t xml:space="preserve"> and the </w:t>
      </w:r>
      <w:proofErr w:type="spellStart"/>
      <w:r>
        <w:rPr>
          <w:lang w:val="en-GB"/>
        </w:rPr>
        <w:t>gNBs</w:t>
      </w:r>
      <w:proofErr w:type="spellEnd"/>
      <w:r>
        <w:rPr>
          <w:lang w:val="en-GB"/>
        </w:rPr>
        <w:t xml:space="preserve"> that have received the </w:t>
      </w:r>
      <w:proofErr w:type="spellStart"/>
      <w:r>
        <w:rPr>
          <w:lang w:val="en-GB"/>
        </w:rPr>
        <w:t>NRPPa</w:t>
      </w:r>
      <w:proofErr w:type="spellEnd"/>
      <w:r>
        <w:rPr>
          <w:lang w:val="en-GB"/>
        </w:rPr>
        <w:t xml:space="preserve"> message for measurement request perform measurement of the SRSs sent by the UE.</w:t>
      </w:r>
    </w:p>
    <w:p w14:paraId="5932DFA2" w14:textId="77777777" w:rsidR="00FA0DFF" w:rsidRDefault="00FA0DFF" w:rsidP="00FA0DFF">
      <w:pPr>
        <w:pStyle w:val="NO"/>
        <w:rPr>
          <w:lang w:val="en-GB"/>
        </w:rPr>
      </w:pPr>
      <w:r>
        <w:rPr>
          <w:lang w:val="en-GB"/>
        </w:rPr>
        <w:lastRenderedPageBreak/>
        <w:t>NOTE:</w:t>
      </w:r>
      <w:r>
        <w:rPr>
          <w:lang w:val="en-GB"/>
        </w:rPr>
        <w:tab/>
        <w:t xml:space="preserve">The UE sends SRS immediately (still up to the UE requirements) after it receives the SRS configuration means that only periodic SRS is supported for UL positioning in </w:t>
      </w:r>
      <w:proofErr w:type="spellStart"/>
      <w:r>
        <w:rPr>
          <w:lang w:val="en-GB"/>
        </w:rPr>
        <w:t>RRC_INACTIVE</w:t>
      </w:r>
      <w:proofErr w:type="spellEnd"/>
      <w:r>
        <w:rPr>
          <w:lang w:val="en-GB"/>
        </w:rPr>
        <w:t xml:space="preserve">. The UE will release the SRS configuration when the TA expires. The network shall take the length of the time it takes to perform the measurement into account in the TA configuration. </w:t>
      </w:r>
    </w:p>
    <w:p w14:paraId="0FBA32C1" w14:textId="77777777" w:rsidR="00FA0DFF" w:rsidRPr="007D631C" w:rsidRDefault="00FA0DFF" w:rsidP="00FA0DFF">
      <w:pPr>
        <w:pStyle w:val="B1"/>
        <w:numPr>
          <w:ilvl w:val="0"/>
          <w:numId w:val="36"/>
        </w:numPr>
        <w:ind w:left="284" w:firstLine="0"/>
        <w:rPr>
          <w:lang w:val="en-GB"/>
        </w:rPr>
      </w:pPr>
      <w:r w:rsidRPr="007D631C">
        <w:rPr>
          <w:lang w:val="en-GB"/>
        </w:rPr>
        <w:t xml:space="preserve">At the same period of time the UE performs SRS transmission, the UE also performs PRS measurement </w:t>
      </w:r>
      <w:r>
        <w:rPr>
          <w:lang w:val="en-GB"/>
        </w:rPr>
        <w:t>for DL positioning</w:t>
      </w:r>
      <w:r w:rsidRPr="007D631C">
        <w:rPr>
          <w:lang w:val="en-GB"/>
        </w:rPr>
        <w:t>.</w:t>
      </w:r>
    </w:p>
    <w:p w14:paraId="7539D4FA" w14:textId="77777777" w:rsidR="00FA0DFF" w:rsidRDefault="00FA0DFF" w:rsidP="00FA0DFF">
      <w:pPr>
        <w:pStyle w:val="B1"/>
        <w:numPr>
          <w:ilvl w:val="0"/>
          <w:numId w:val="36"/>
        </w:numPr>
        <w:ind w:left="284" w:firstLine="0"/>
        <w:rPr>
          <w:lang w:val="en-GB"/>
        </w:rPr>
      </w:pPr>
      <w:r>
        <w:rPr>
          <w:rFonts w:hint="eastAsia"/>
          <w:lang w:val="en-GB"/>
        </w:rPr>
        <w:t>A</w:t>
      </w:r>
      <w:r>
        <w:rPr>
          <w:lang w:val="en-GB"/>
        </w:rPr>
        <w:t xml:space="preserve">fter performing the SRS measurements, the </w:t>
      </w:r>
      <w:proofErr w:type="spellStart"/>
      <w:r>
        <w:rPr>
          <w:lang w:val="en-GB"/>
        </w:rPr>
        <w:t>gNBs</w:t>
      </w:r>
      <w:proofErr w:type="spellEnd"/>
      <w:r>
        <w:rPr>
          <w:lang w:val="en-GB"/>
        </w:rPr>
        <w:t xml:space="preserve"> send measurement results to the </w:t>
      </w:r>
      <w:proofErr w:type="spellStart"/>
      <w:r>
        <w:rPr>
          <w:lang w:val="en-GB"/>
        </w:rPr>
        <w:t>LMF</w:t>
      </w:r>
      <w:proofErr w:type="spellEnd"/>
      <w:r>
        <w:rPr>
          <w:lang w:val="en-GB"/>
        </w:rPr>
        <w:t xml:space="preserve"> with </w:t>
      </w:r>
      <w:proofErr w:type="spellStart"/>
      <w:r>
        <w:rPr>
          <w:lang w:val="en-GB"/>
        </w:rPr>
        <w:t>NRPPa</w:t>
      </w:r>
      <w:proofErr w:type="spellEnd"/>
      <w:r>
        <w:rPr>
          <w:lang w:val="en-GB"/>
        </w:rPr>
        <w:t xml:space="preserve"> message MEASUREMENT RESPONSE.</w:t>
      </w:r>
    </w:p>
    <w:p w14:paraId="46AC63DF" w14:textId="77777777" w:rsidR="00FA0DFF" w:rsidRDefault="00FA0DFF" w:rsidP="00FA0DFF">
      <w:pPr>
        <w:pStyle w:val="B1"/>
        <w:numPr>
          <w:ilvl w:val="0"/>
          <w:numId w:val="36"/>
        </w:numPr>
        <w:ind w:left="284" w:firstLine="0"/>
        <w:rPr>
          <w:lang w:val="en-GB"/>
        </w:rPr>
      </w:pPr>
      <w:r>
        <w:rPr>
          <w:rFonts w:hint="eastAsia"/>
          <w:lang w:val="en-GB"/>
        </w:rPr>
        <w:t>W</w:t>
      </w:r>
      <w:r>
        <w:rPr>
          <w:lang w:val="en-GB"/>
        </w:rPr>
        <w:t xml:space="preserve">ith Small Data Transmission, the UE sends the </w:t>
      </w:r>
      <w:proofErr w:type="spellStart"/>
      <w:r>
        <w:rPr>
          <w:lang w:val="en-GB"/>
        </w:rPr>
        <w:t>LPP</w:t>
      </w:r>
      <w:proofErr w:type="spellEnd"/>
      <w:r>
        <w:rPr>
          <w:lang w:val="en-GB"/>
        </w:rPr>
        <w:t xml:space="preserve"> message </w:t>
      </w:r>
      <w:proofErr w:type="spellStart"/>
      <w:r>
        <w:rPr>
          <w:i/>
          <w:lang w:val="en-GB"/>
        </w:rPr>
        <w:t>ProvideLocationInformation</w:t>
      </w:r>
      <w:proofErr w:type="spellEnd"/>
      <w:r>
        <w:rPr>
          <w:i/>
          <w:lang w:val="en-GB"/>
        </w:rPr>
        <w:t xml:space="preserve"> </w:t>
      </w:r>
      <w:r>
        <w:rPr>
          <w:lang w:val="en-GB"/>
        </w:rPr>
        <w:t xml:space="preserve">for the sending the PRS measurement results from step </w:t>
      </w:r>
      <w:proofErr w:type="spellStart"/>
      <w:r>
        <w:rPr>
          <w:lang w:val="en-GB"/>
        </w:rPr>
        <w:t>12a</w:t>
      </w:r>
      <w:proofErr w:type="spellEnd"/>
      <w:r>
        <w:rPr>
          <w:lang w:val="en-GB"/>
        </w:rPr>
        <w:t xml:space="preserve"> to the </w:t>
      </w:r>
      <w:proofErr w:type="spellStart"/>
      <w:r>
        <w:rPr>
          <w:lang w:val="en-GB"/>
        </w:rPr>
        <w:t>LMF</w:t>
      </w:r>
      <w:proofErr w:type="spellEnd"/>
      <w:r>
        <w:rPr>
          <w:lang w:val="en-GB"/>
        </w:rPr>
        <w:t xml:space="preserve">. </w:t>
      </w:r>
    </w:p>
    <w:p w14:paraId="5E802EF6" w14:textId="77777777" w:rsidR="00FA0DFF" w:rsidRDefault="00FA0DFF" w:rsidP="00FA0DFF">
      <w:pPr>
        <w:pStyle w:val="B1"/>
        <w:numPr>
          <w:ilvl w:val="0"/>
          <w:numId w:val="36"/>
        </w:numPr>
        <w:ind w:left="284" w:firstLine="0"/>
        <w:rPr>
          <w:lang w:val="en-GB"/>
        </w:rPr>
      </w:pPr>
      <w:r>
        <w:rPr>
          <w:rFonts w:hint="eastAsia"/>
          <w:lang w:val="en-GB"/>
        </w:rPr>
        <w:t>A</w:t>
      </w:r>
      <w:r>
        <w:rPr>
          <w:lang w:val="en-GB"/>
        </w:rPr>
        <w:t xml:space="preserve">fter successful reception of the </w:t>
      </w:r>
      <w:proofErr w:type="spellStart"/>
      <w:r>
        <w:rPr>
          <w:lang w:val="en-GB"/>
        </w:rPr>
        <w:t>LPP</w:t>
      </w:r>
      <w:proofErr w:type="spellEnd"/>
      <w:r>
        <w:rPr>
          <w:lang w:val="en-GB"/>
        </w:rPr>
        <w:t xml:space="preserve"> message, the </w:t>
      </w:r>
      <w:proofErr w:type="spellStart"/>
      <w:r>
        <w:rPr>
          <w:lang w:val="en-GB"/>
        </w:rPr>
        <w:t>LMF</w:t>
      </w:r>
      <w:proofErr w:type="spellEnd"/>
      <w:r>
        <w:rPr>
          <w:lang w:val="en-GB"/>
        </w:rPr>
        <w:t xml:space="preserve"> sends an </w:t>
      </w:r>
      <w:proofErr w:type="spellStart"/>
      <w:r>
        <w:rPr>
          <w:lang w:val="en-GB"/>
        </w:rPr>
        <w:t>LPP</w:t>
      </w:r>
      <w:proofErr w:type="spellEnd"/>
      <w:r>
        <w:rPr>
          <w:lang w:val="en-GB"/>
        </w:rPr>
        <w:t xml:space="preserve"> acknowledgement to the UE. The </w:t>
      </w:r>
      <w:proofErr w:type="spellStart"/>
      <w:r>
        <w:rPr>
          <w:lang w:val="en-GB"/>
        </w:rPr>
        <w:t>LPP</w:t>
      </w:r>
      <w:proofErr w:type="spellEnd"/>
      <w:r>
        <w:rPr>
          <w:lang w:val="en-GB"/>
        </w:rPr>
        <w:t xml:space="preserve"> ACK message is sent along with the </w:t>
      </w:r>
      <w:proofErr w:type="spellStart"/>
      <w:r w:rsidRPr="000219FE">
        <w:rPr>
          <w:i/>
          <w:lang w:val="en-GB"/>
        </w:rPr>
        <w:t>RRCRelease</w:t>
      </w:r>
      <w:proofErr w:type="spellEnd"/>
      <w:r>
        <w:rPr>
          <w:lang w:val="en-GB"/>
        </w:rPr>
        <w:t xml:space="preserve"> message with </w:t>
      </w:r>
      <w:proofErr w:type="spellStart"/>
      <w:r w:rsidRPr="000219FE">
        <w:rPr>
          <w:i/>
          <w:lang w:val="en-GB"/>
        </w:rPr>
        <w:t>suspendConfig</w:t>
      </w:r>
      <w:proofErr w:type="spellEnd"/>
      <w:r>
        <w:rPr>
          <w:lang w:val="en-GB"/>
        </w:rPr>
        <w:t xml:space="preserve"> such that the UE stays in </w:t>
      </w:r>
      <w:proofErr w:type="spellStart"/>
      <w:r>
        <w:rPr>
          <w:lang w:val="en-GB"/>
        </w:rPr>
        <w:t>RRC_INACTIVE</w:t>
      </w:r>
      <w:proofErr w:type="spellEnd"/>
      <w:r>
        <w:rPr>
          <w:lang w:val="en-GB"/>
        </w:rPr>
        <w:t xml:space="preserve">. </w:t>
      </w:r>
    </w:p>
    <w:p w14:paraId="7696821C" w14:textId="77777777" w:rsidR="00FA0DFF" w:rsidRPr="0081509C" w:rsidRDefault="00FA0DFF" w:rsidP="00FA0DFF">
      <w:pPr>
        <w:pStyle w:val="B1"/>
        <w:numPr>
          <w:ilvl w:val="0"/>
          <w:numId w:val="36"/>
        </w:numPr>
        <w:ind w:left="284" w:firstLine="0"/>
        <w:rPr>
          <w:lang w:val="en-GB"/>
        </w:rPr>
      </w:pPr>
      <w:r w:rsidRPr="0081509C">
        <w:rPr>
          <w:lang w:val="en-GB"/>
        </w:rPr>
        <w:t>Steps 2</w:t>
      </w:r>
      <w:r>
        <w:rPr>
          <w:lang w:val="en-GB"/>
        </w:rPr>
        <w:t>8-31</w:t>
      </w:r>
      <w:r w:rsidRPr="0081509C">
        <w:rPr>
          <w:lang w:val="en-GB"/>
        </w:rPr>
        <w:t xml:space="preserve"> of TS 23.273, Clause 6.3.1 for deferred MT-</w:t>
      </w:r>
      <w:proofErr w:type="spellStart"/>
      <w:r w:rsidRPr="0081509C">
        <w:rPr>
          <w:lang w:val="en-GB"/>
        </w:rPr>
        <w:t>LR</w:t>
      </w:r>
      <w:proofErr w:type="spellEnd"/>
      <w:r w:rsidRPr="0081509C">
        <w:rPr>
          <w:lang w:val="en-GB"/>
        </w:rPr>
        <w:t xml:space="preserve"> for Periodic or Triggered Location Events are performed.</w:t>
      </w:r>
    </w:p>
    <w:p w14:paraId="2B89F909" w14:textId="4BDB2556" w:rsidR="00DC587B" w:rsidRPr="00DC587B" w:rsidRDefault="00A4640E" w:rsidP="00F83613">
      <w:pPr>
        <w:rPr>
          <w:lang w:val="en-GB"/>
        </w:rPr>
      </w:pPr>
      <w:r>
        <w:rPr>
          <w:rFonts w:hint="eastAsia"/>
          <w:lang w:val="en-GB"/>
        </w:rPr>
        <w:t>W</w:t>
      </w:r>
      <w:r>
        <w:rPr>
          <w:lang w:val="en-GB"/>
        </w:rPr>
        <w:t xml:space="preserve">e hence propose the following for the </w:t>
      </w:r>
      <w:proofErr w:type="spellStart"/>
      <w:r>
        <w:rPr>
          <w:lang w:val="en-GB"/>
        </w:rPr>
        <w:t>stage2</w:t>
      </w:r>
      <w:proofErr w:type="spellEnd"/>
      <w:r>
        <w:rPr>
          <w:lang w:val="en-GB"/>
        </w:rPr>
        <w:t xml:space="preserve"> description of the UL and </w:t>
      </w:r>
      <w:proofErr w:type="spellStart"/>
      <w:r>
        <w:rPr>
          <w:lang w:val="en-GB"/>
        </w:rPr>
        <w:t>UL+DL</w:t>
      </w:r>
      <w:proofErr w:type="spellEnd"/>
      <w:r>
        <w:rPr>
          <w:lang w:val="en-GB"/>
        </w:rPr>
        <w:t xml:space="preserve"> positioning:</w:t>
      </w:r>
    </w:p>
    <w:p w14:paraId="04A34265" w14:textId="58EA31EB" w:rsidR="00F83613" w:rsidRPr="00867AE1" w:rsidRDefault="00867AE1" w:rsidP="00F83613">
      <w:pPr>
        <w:rPr>
          <w:b/>
          <w:lang w:val="en-GB"/>
        </w:rPr>
      </w:pPr>
      <w:r w:rsidRPr="00867AE1">
        <w:rPr>
          <w:rFonts w:hint="eastAsia"/>
          <w:b/>
          <w:i/>
          <w:u w:val="single"/>
          <w:lang w:val="en-GB"/>
        </w:rPr>
        <w:t>P</w:t>
      </w:r>
      <w:r w:rsidRPr="00867AE1">
        <w:rPr>
          <w:b/>
          <w:i/>
          <w:u w:val="single"/>
          <w:lang w:val="en-GB"/>
        </w:rPr>
        <w:t>roposal</w:t>
      </w:r>
      <w:r w:rsidR="0060245F">
        <w:rPr>
          <w:b/>
          <w:i/>
          <w:u w:val="single"/>
          <w:lang w:val="en-GB"/>
        </w:rPr>
        <w:t xml:space="preserve"> </w:t>
      </w:r>
      <w:r w:rsidRPr="00867AE1">
        <w:rPr>
          <w:b/>
          <w:i/>
          <w:u w:val="single"/>
          <w:lang w:val="en-GB"/>
        </w:rPr>
        <w:t>1</w:t>
      </w:r>
      <w:r w:rsidRPr="00867AE1">
        <w:rPr>
          <w:b/>
          <w:lang w:val="en-GB"/>
        </w:rPr>
        <w:t>: RAN2 to confirm</w:t>
      </w:r>
      <w:r>
        <w:rPr>
          <w:b/>
          <w:lang w:val="en-GB"/>
        </w:rPr>
        <w:t xml:space="preserve"> </w:t>
      </w:r>
      <w:r w:rsidRPr="00867AE1">
        <w:rPr>
          <w:b/>
          <w:lang w:val="en-GB"/>
        </w:rPr>
        <w:t xml:space="preserve">the consolidate solution in Section 3.1.1 and 3.1.2 for UL and </w:t>
      </w:r>
      <w:proofErr w:type="spellStart"/>
      <w:r w:rsidRPr="00867AE1">
        <w:rPr>
          <w:b/>
          <w:lang w:val="en-GB"/>
        </w:rPr>
        <w:t>UL+DL</w:t>
      </w:r>
      <w:proofErr w:type="spellEnd"/>
      <w:r w:rsidRPr="00867AE1">
        <w:rPr>
          <w:b/>
          <w:lang w:val="en-GB"/>
        </w:rPr>
        <w:t xml:space="preserve"> positioning </w:t>
      </w:r>
      <w:r>
        <w:rPr>
          <w:b/>
          <w:lang w:val="en-GB"/>
        </w:rPr>
        <w:t>as the baseline for</w:t>
      </w:r>
      <w:r w:rsidR="00CB035B">
        <w:rPr>
          <w:b/>
          <w:lang w:val="en-GB"/>
        </w:rPr>
        <w:t xml:space="preserve"> positioning in</w:t>
      </w:r>
      <w:r w:rsidRPr="00867AE1">
        <w:rPr>
          <w:b/>
          <w:lang w:val="en-GB"/>
        </w:rPr>
        <w:t xml:space="preserve"> </w:t>
      </w:r>
      <w:proofErr w:type="spellStart"/>
      <w:r w:rsidRPr="00867AE1">
        <w:rPr>
          <w:b/>
          <w:lang w:val="en-GB"/>
        </w:rPr>
        <w:t>RRC_INACTIVE</w:t>
      </w:r>
      <w:proofErr w:type="spellEnd"/>
      <w:r w:rsidRPr="00867AE1">
        <w:rPr>
          <w:b/>
          <w:lang w:val="en-GB"/>
        </w:rPr>
        <w:t xml:space="preserve"> state</w:t>
      </w:r>
    </w:p>
    <w:p w14:paraId="2D85AD61" w14:textId="17C19207" w:rsidR="006F264A" w:rsidRDefault="00FA0DFF" w:rsidP="00FA0DFF">
      <w:pPr>
        <w:pStyle w:val="2"/>
      </w:pPr>
      <w:r>
        <w:t>3.2</w:t>
      </w:r>
      <w:r>
        <w:tab/>
        <w:t>Consolidated Solution Stage</w:t>
      </w:r>
      <w:r w:rsidR="00B04E99">
        <w:t>-</w:t>
      </w:r>
      <w:r>
        <w:t>3 Impacts</w:t>
      </w:r>
    </w:p>
    <w:p w14:paraId="31E6D905" w14:textId="7628A3EF" w:rsidR="001708BE" w:rsidRDefault="001708BE" w:rsidP="001708BE">
      <w:pPr>
        <w:rPr>
          <w:lang w:val="en-GB"/>
        </w:rPr>
      </w:pPr>
      <w:r>
        <w:rPr>
          <w:rFonts w:hint="eastAsia"/>
          <w:lang w:val="en-GB"/>
        </w:rPr>
        <w:t>W</w:t>
      </w:r>
      <w:r>
        <w:rPr>
          <w:lang w:val="en-GB"/>
        </w:rPr>
        <w:t xml:space="preserve">ith the above consolidated solution, we need to consider the following aspects for </w:t>
      </w:r>
      <w:proofErr w:type="spellStart"/>
      <w:r>
        <w:rPr>
          <w:lang w:val="en-GB"/>
        </w:rPr>
        <w:t>Stage3</w:t>
      </w:r>
      <w:proofErr w:type="spellEnd"/>
      <w:r>
        <w:rPr>
          <w:lang w:val="en-GB"/>
        </w:rPr>
        <w:t xml:space="preserve"> changes</w:t>
      </w:r>
    </w:p>
    <w:p w14:paraId="1015DDB3" w14:textId="77777777" w:rsidR="001708BE" w:rsidRPr="001708BE" w:rsidRDefault="001708BE" w:rsidP="001708BE">
      <w:pPr>
        <w:rPr>
          <w:rFonts w:eastAsia="MS Mincho"/>
          <w:lang w:val="en-GB" w:eastAsia="ja-JP"/>
        </w:rPr>
      </w:pPr>
    </w:p>
    <w:p w14:paraId="6C6FE57C" w14:textId="644E1B1C" w:rsidR="00FA0DFF" w:rsidRPr="00FA0DFF" w:rsidRDefault="00FA0DFF" w:rsidP="00EE2E12">
      <w:pPr>
        <w:pStyle w:val="3"/>
        <w:rPr>
          <w:rFonts w:eastAsiaTheme="minorEastAsia"/>
          <w:lang w:eastAsia="zh-CN"/>
        </w:rPr>
      </w:pPr>
      <w:r>
        <w:rPr>
          <w:rFonts w:hint="eastAsia"/>
        </w:rPr>
        <w:t>3</w:t>
      </w:r>
      <w:r>
        <w:t>.2.1</w:t>
      </w:r>
      <w:r>
        <w:tab/>
        <w:t>SRS configuration</w:t>
      </w:r>
    </w:p>
    <w:p w14:paraId="3E337A5C" w14:textId="70BB1D72" w:rsidR="00C54E1C" w:rsidRDefault="00BF2CB7" w:rsidP="00F83613">
      <w:pPr>
        <w:rPr>
          <w:lang w:val="en-GB"/>
        </w:rPr>
      </w:pPr>
      <w:r>
        <w:rPr>
          <w:rFonts w:hint="eastAsia"/>
          <w:lang w:val="en-GB"/>
        </w:rPr>
        <w:t>F</w:t>
      </w:r>
      <w:r>
        <w:rPr>
          <w:lang w:val="en-GB"/>
        </w:rPr>
        <w:t xml:space="preserve">or SRS configuration, in CONNECTED mode, it is configured via dedicated signalling from the </w:t>
      </w:r>
      <w:proofErr w:type="spellStart"/>
      <w:r>
        <w:rPr>
          <w:lang w:val="en-GB"/>
        </w:rPr>
        <w:t>gNB</w:t>
      </w:r>
      <w:proofErr w:type="spellEnd"/>
      <w:r>
        <w:rPr>
          <w:lang w:val="en-GB"/>
        </w:rPr>
        <w:t xml:space="preserve"> to the UE. In INACTIVE mode, a similar configuration is that of CG-</w:t>
      </w:r>
      <w:proofErr w:type="spellStart"/>
      <w:r>
        <w:rPr>
          <w:lang w:val="en-GB"/>
        </w:rPr>
        <w:t>SDT</w:t>
      </w:r>
      <w:proofErr w:type="spellEnd"/>
      <w:r>
        <w:rPr>
          <w:lang w:val="en-GB"/>
        </w:rPr>
        <w:t xml:space="preserve">, that the CG configuration is delivered to the UE when </w:t>
      </w:r>
      <w:proofErr w:type="spellStart"/>
      <w:r w:rsidRPr="00BF2CB7">
        <w:rPr>
          <w:i/>
          <w:lang w:val="en-GB"/>
        </w:rPr>
        <w:t>RRCRelease</w:t>
      </w:r>
      <w:proofErr w:type="spellEnd"/>
      <w:r>
        <w:rPr>
          <w:lang w:val="en-GB"/>
        </w:rPr>
        <w:t xml:space="preserve"> with </w:t>
      </w:r>
      <w:proofErr w:type="spellStart"/>
      <w:r w:rsidRPr="00BF2CB7">
        <w:rPr>
          <w:i/>
          <w:lang w:val="en-GB"/>
        </w:rPr>
        <w:t>suspendConfig</w:t>
      </w:r>
      <w:proofErr w:type="spellEnd"/>
      <w:r>
        <w:rPr>
          <w:lang w:val="en-GB"/>
        </w:rPr>
        <w:t xml:space="preserve"> is received from the network. For SRS transmission in </w:t>
      </w:r>
      <w:proofErr w:type="spellStart"/>
      <w:r>
        <w:rPr>
          <w:lang w:val="en-GB"/>
        </w:rPr>
        <w:t>RRC_INACTIVE</w:t>
      </w:r>
      <w:proofErr w:type="spellEnd"/>
      <w:r>
        <w:rPr>
          <w:lang w:val="en-GB"/>
        </w:rPr>
        <w:t xml:space="preserve"> for UL positioning, we think the same approach can be adopted that SRS configuration is delivered to the UE with </w:t>
      </w:r>
      <w:proofErr w:type="spellStart"/>
      <w:r w:rsidRPr="00BF2CB7">
        <w:rPr>
          <w:i/>
          <w:lang w:val="en-GB"/>
        </w:rPr>
        <w:t>RRCR</w:t>
      </w:r>
      <w:r w:rsidRPr="00BF2CB7">
        <w:rPr>
          <w:rFonts w:hint="eastAsia"/>
          <w:i/>
          <w:lang w:val="en-GB"/>
        </w:rPr>
        <w:t>e</w:t>
      </w:r>
      <w:r w:rsidRPr="00BF2CB7">
        <w:rPr>
          <w:i/>
          <w:lang w:val="en-GB"/>
        </w:rPr>
        <w:t>lease</w:t>
      </w:r>
      <w:proofErr w:type="spellEnd"/>
      <w:r>
        <w:rPr>
          <w:lang w:val="en-GB"/>
        </w:rPr>
        <w:t xml:space="preserve"> with </w:t>
      </w:r>
      <w:proofErr w:type="spellStart"/>
      <w:r w:rsidRPr="00BF2CB7">
        <w:rPr>
          <w:i/>
          <w:lang w:val="en-GB"/>
        </w:rPr>
        <w:t>suspendConfig</w:t>
      </w:r>
      <w:proofErr w:type="spellEnd"/>
      <w:r>
        <w:rPr>
          <w:lang w:val="en-GB"/>
        </w:rPr>
        <w:t xml:space="preserve">. </w:t>
      </w:r>
    </w:p>
    <w:p w14:paraId="5565946D" w14:textId="77777777" w:rsidR="00BF2CB7" w:rsidRPr="00EB7211" w:rsidRDefault="00BF2CB7" w:rsidP="00F83613">
      <w:pPr>
        <w:rPr>
          <w:lang w:val="en-GB"/>
        </w:rPr>
      </w:pPr>
    </w:p>
    <w:p w14:paraId="7C592DFD" w14:textId="5BFF3956" w:rsidR="006F264A" w:rsidRDefault="006F264A" w:rsidP="00F83613">
      <w:pPr>
        <w:rPr>
          <w:b/>
        </w:rPr>
      </w:pPr>
      <w:r>
        <w:rPr>
          <w:b/>
          <w:i/>
          <w:u w:val="single"/>
        </w:rPr>
        <w:t>Proposal 2</w:t>
      </w:r>
      <w:r w:rsidR="008A6E22">
        <w:rPr>
          <w:b/>
          <w:i/>
          <w:u w:val="single"/>
        </w:rPr>
        <w:t>.1</w:t>
      </w:r>
      <w:r w:rsidRPr="00D226AC">
        <w:rPr>
          <w:b/>
        </w:rPr>
        <w:t xml:space="preserve">: SRS configuration for UL positioning in </w:t>
      </w:r>
      <w:proofErr w:type="spellStart"/>
      <w:r w:rsidRPr="00D226AC">
        <w:rPr>
          <w:b/>
        </w:rPr>
        <w:t>RRC_INACTIVE</w:t>
      </w:r>
      <w:proofErr w:type="spellEnd"/>
      <w:r w:rsidRPr="00D226AC">
        <w:rPr>
          <w:b/>
        </w:rPr>
        <w:t xml:space="preserve"> is carried </w:t>
      </w:r>
      <w:r>
        <w:rPr>
          <w:b/>
        </w:rPr>
        <w:t>in</w:t>
      </w:r>
      <w:r w:rsidRPr="00D226AC">
        <w:rPr>
          <w:b/>
        </w:rPr>
        <w:t xml:space="preserve"> </w:t>
      </w:r>
      <w:proofErr w:type="spellStart"/>
      <w:r w:rsidRPr="000A1216">
        <w:rPr>
          <w:b/>
          <w:i/>
        </w:rPr>
        <w:t>RRCRelease</w:t>
      </w:r>
      <w:proofErr w:type="spellEnd"/>
      <w:r w:rsidRPr="00D226AC">
        <w:rPr>
          <w:b/>
        </w:rPr>
        <w:t xml:space="preserve"> message with </w:t>
      </w:r>
      <w:proofErr w:type="spellStart"/>
      <w:r w:rsidRPr="00F83613">
        <w:rPr>
          <w:b/>
          <w:i/>
        </w:rPr>
        <w:t>suspendConfig</w:t>
      </w:r>
      <w:proofErr w:type="spellEnd"/>
      <w:r w:rsidRPr="00D226AC">
        <w:rPr>
          <w:b/>
        </w:rPr>
        <w:t>.</w:t>
      </w:r>
    </w:p>
    <w:p w14:paraId="2B9B70E1" w14:textId="706CA105" w:rsidR="00F42E8F" w:rsidRPr="008A6E22" w:rsidRDefault="00F42E8F" w:rsidP="00F83613"/>
    <w:p w14:paraId="126A41F8" w14:textId="5D09177B" w:rsidR="003C3D74" w:rsidRDefault="003C3D74" w:rsidP="00F83613">
      <w:r>
        <w:rPr>
          <w:rFonts w:hint="eastAsia"/>
        </w:rPr>
        <w:t>A</w:t>
      </w:r>
      <w:r>
        <w:t xml:space="preserve">nother aspect is the applicability of the SRS configuration </w:t>
      </w:r>
      <w:r w:rsidR="00A10D0D">
        <w:t xml:space="preserve">considering the mobility of the UE in </w:t>
      </w:r>
      <w:proofErr w:type="spellStart"/>
      <w:r w:rsidR="00A10D0D">
        <w:t>RRC_INACTIVE</w:t>
      </w:r>
      <w:proofErr w:type="spellEnd"/>
      <w:r w:rsidR="00A10D0D">
        <w:t xml:space="preserve">. </w:t>
      </w:r>
      <w:r w:rsidR="000D3937">
        <w:t xml:space="preserve">For SRS configuration, since it is configured as UE-specific signaling, if the SRS configuration is reserved for all the </w:t>
      </w:r>
      <w:proofErr w:type="spellStart"/>
      <w:r w:rsidR="000D3937">
        <w:t>neighbouring</w:t>
      </w:r>
      <w:proofErr w:type="spellEnd"/>
      <w:r w:rsidR="000D3937">
        <w:t xml:space="preserve"> cells, the overhead will be quite large. The same issue has also arisen in CG-</w:t>
      </w:r>
      <w:proofErr w:type="spellStart"/>
      <w:r w:rsidR="000D3937">
        <w:t>SDT</w:t>
      </w:r>
      <w:proofErr w:type="spellEnd"/>
      <w:r w:rsidR="000D3937">
        <w:t>. For CG-</w:t>
      </w:r>
      <w:proofErr w:type="spellStart"/>
      <w:r w:rsidR="000D3937">
        <w:t>SDT</w:t>
      </w:r>
      <w:proofErr w:type="spellEnd"/>
      <w:r w:rsidR="000D3937">
        <w:t xml:space="preserve">, the CG configuration is released when the UE performs </w:t>
      </w:r>
      <w:proofErr w:type="spellStart"/>
      <w:r w:rsidR="000D3937" w:rsidRPr="00443E7F">
        <w:rPr>
          <w:i/>
        </w:rPr>
        <w:t>RRCResumeRequest</w:t>
      </w:r>
      <w:proofErr w:type="spellEnd"/>
      <w:r w:rsidR="000D3937">
        <w:t xml:space="preserve"> to a neighboring cell. The reason is that the network will not know when the UE resel</w:t>
      </w:r>
      <w:r w:rsidR="0029489C">
        <w:t>e</w:t>
      </w:r>
      <w:r w:rsidR="000D3937">
        <w:t xml:space="preserve">cts to another cell, hence it is meaningless to release the SRS configuration when the UE </w:t>
      </w:r>
      <w:r w:rsidR="009120EB">
        <w:t xml:space="preserve">only </w:t>
      </w:r>
      <w:r w:rsidR="000D3937">
        <w:t xml:space="preserve">reselects to another cell. Only when the UE performs </w:t>
      </w:r>
      <w:proofErr w:type="spellStart"/>
      <w:r w:rsidR="000D3937" w:rsidRPr="00443E7F">
        <w:rPr>
          <w:i/>
        </w:rPr>
        <w:t>RRCResumeRequest</w:t>
      </w:r>
      <w:proofErr w:type="spellEnd"/>
      <w:r w:rsidR="000D3937">
        <w:t xml:space="preserve"> to another cell and the network is aware of the change of the cell for the UE, the anchor </w:t>
      </w:r>
      <w:proofErr w:type="spellStart"/>
      <w:r w:rsidR="000D3937">
        <w:t>gNB</w:t>
      </w:r>
      <w:proofErr w:type="spellEnd"/>
      <w:r w:rsidR="000D3937">
        <w:t xml:space="preserve"> would also be able to release the CG configuration. </w:t>
      </w:r>
    </w:p>
    <w:p w14:paraId="1946CF56" w14:textId="4C8CD8A1" w:rsidR="000D3937" w:rsidRDefault="000D3937" w:rsidP="00F83613"/>
    <w:p w14:paraId="525F6FC7" w14:textId="751BF22D" w:rsidR="000D3937" w:rsidRPr="003C3D74" w:rsidRDefault="000D3937" w:rsidP="00F83613">
      <w:r>
        <w:rPr>
          <w:rFonts w:hint="eastAsia"/>
        </w:rPr>
        <w:t>W</w:t>
      </w:r>
      <w:r>
        <w:t xml:space="preserve">e think the same approach can be adopted for SRS configuration. </w:t>
      </w:r>
    </w:p>
    <w:p w14:paraId="7126B544" w14:textId="0660C510" w:rsidR="00F42E8F" w:rsidRDefault="00F42E8F" w:rsidP="00F83613">
      <w:pPr>
        <w:rPr>
          <w:b/>
        </w:rPr>
      </w:pPr>
      <w:r w:rsidRPr="00F83613">
        <w:rPr>
          <w:rFonts w:hint="eastAsia"/>
          <w:b/>
          <w:i/>
          <w:u w:val="single"/>
        </w:rPr>
        <w:t>P</w:t>
      </w:r>
      <w:r w:rsidRPr="00F83613">
        <w:rPr>
          <w:b/>
          <w:i/>
          <w:u w:val="single"/>
        </w:rPr>
        <w:t>roposal</w:t>
      </w:r>
      <w:r w:rsidR="008A6E22">
        <w:rPr>
          <w:b/>
          <w:i/>
          <w:u w:val="single"/>
        </w:rPr>
        <w:t xml:space="preserve"> 2.2</w:t>
      </w:r>
      <w:r>
        <w:rPr>
          <w:b/>
        </w:rPr>
        <w:t xml:space="preserve">: The SRS configuration is released when the UE sends </w:t>
      </w:r>
      <w:proofErr w:type="spellStart"/>
      <w:r w:rsidRPr="00F83613">
        <w:rPr>
          <w:b/>
          <w:i/>
        </w:rPr>
        <w:t>RRCResumeRequest</w:t>
      </w:r>
      <w:proofErr w:type="spellEnd"/>
      <w:r>
        <w:rPr>
          <w:b/>
        </w:rPr>
        <w:t xml:space="preserve"> to an </w:t>
      </w:r>
      <w:proofErr w:type="spellStart"/>
      <w:r>
        <w:rPr>
          <w:b/>
        </w:rPr>
        <w:t>gNB</w:t>
      </w:r>
      <w:proofErr w:type="spellEnd"/>
      <w:r>
        <w:rPr>
          <w:b/>
        </w:rPr>
        <w:t xml:space="preserve"> other than the </w:t>
      </w:r>
      <w:proofErr w:type="spellStart"/>
      <w:r>
        <w:rPr>
          <w:b/>
        </w:rPr>
        <w:t>gNB</w:t>
      </w:r>
      <w:proofErr w:type="spellEnd"/>
      <w:r>
        <w:rPr>
          <w:b/>
        </w:rPr>
        <w:t xml:space="preserve"> where it is released to </w:t>
      </w:r>
      <w:proofErr w:type="spellStart"/>
      <w:r w:rsidR="002600F1">
        <w:rPr>
          <w:b/>
        </w:rPr>
        <w:t>RRC_</w:t>
      </w:r>
      <w:r>
        <w:rPr>
          <w:b/>
        </w:rPr>
        <w:t>INACTIVE</w:t>
      </w:r>
      <w:proofErr w:type="spellEnd"/>
      <w:r>
        <w:rPr>
          <w:b/>
        </w:rPr>
        <w:t xml:space="preserve"> state. </w:t>
      </w:r>
    </w:p>
    <w:p w14:paraId="5E4B2AF0" w14:textId="04BB211E" w:rsidR="00CC04C9" w:rsidRPr="008A6E22" w:rsidRDefault="00CC04C9" w:rsidP="00F83613">
      <w:pPr>
        <w:rPr>
          <w:b/>
        </w:rPr>
      </w:pPr>
    </w:p>
    <w:p w14:paraId="19F22CE7" w14:textId="6881DB87" w:rsidR="00CC04C9" w:rsidRPr="00CC04C9" w:rsidRDefault="00CC04C9" w:rsidP="00F83613"/>
    <w:p w14:paraId="1E73F480" w14:textId="068BAFC6" w:rsidR="00C54BBB" w:rsidRDefault="009B70EF" w:rsidP="00EE2E12">
      <w:pPr>
        <w:pStyle w:val="3"/>
      </w:pPr>
      <w:r>
        <w:lastRenderedPageBreak/>
        <w:t>3.2.2</w:t>
      </w:r>
      <w:r>
        <w:tab/>
        <w:t xml:space="preserve">TA </w:t>
      </w:r>
      <w:r w:rsidR="008B68E0">
        <w:t>aspects</w:t>
      </w:r>
    </w:p>
    <w:p w14:paraId="04463541" w14:textId="19254BEE" w:rsidR="006F264A" w:rsidRPr="00647EC6" w:rsidRDefault="006F264A" w:rsidP="006F264A">
      <w:pPr>
        <w:spacing w:beforeLines="100" w:before="240"/>
      </w:pPr>
      <w:r w:rsidRPr="00D226AC">
        <w:t xml:space="preserve">For SRS transmission during </w:t>
      </w:r>
      <w:proofErr w:type="spellStart"/>
      <w:r w:rsidRPr="00D226AC">
        <w:t>RRC_INACTIVE</w:t>
      </w:r>
      <w:proofErr w:type="spellEnd"/>
      <w:r w:rsidRPr="00D226AC">
        <w:t xml:space="preserve"> state, the TA solution can follow the lines of that of </w:t>
      </w:r>
      <w:proofErr w:type="spellStart"/>
      <w:r w:rsidRPr="00D226AC">
        <w:t>PUR</w:t>
      </w:r>
      <w:proofErr w:type="spellEnd"/>
      <w:r w:rsidRPr="00D226AC">
        <w:t xml:space="preserve"> framework. UE can first obtain the freshest TA as an initial TA through </w:t>
      </w:r>
      <w:proofErr w:type="spellStart"/>
      <w:r w:rsidRPr="00D226AC">
        <w:rPr>
          <w:i/>
        </w:rPr>
        <w:t>RRCRelease</w:t>
      </w:r>
      <w:proofErr w:type="spellEnd"/>
      <w:r w:rsidRPr="00D226AC">
        <w:t>, then use this initial TA when</w:t>
      </w:r>
      <w:r w:rsidR="00AD2982">
        <w:t xml:space="preserve"> TAT for SRS</w:t>
      </w:r>
      <w:r w:rsidRPr="00D226AC">
        <w:rPr>
          <w:i/>
        </w:rPr>
        <w:t xml:space="preserve"> </w:t>
      </w:r>
      <w:r>
        <w:t>is running.</w:t>
      </w:r>
    </w:p>
    <w:p w14:paraId="1475B949" w14:textId="77777777" w:rsidR="006F264A" w:rsidRPr="009E6175" w:rsidRDefault="006F264A" w:rsidP="006F264A"/>
    <w:p w14:paraId="0351E19E" w14:textId="0FE41A17" w:rsidR="006F264A" w:rsidRDefault="006F264A" w:rsidP="006F264A">
      <w:pPr>
        <w:rPr>
          <w:b/>
        </w:rPr>
      </w:pPr>
      <w:r>
        <w:rPr>
          <w:rFonts w:hint="eastAsia"/>
          <w:b/>
          <w:i/>
          <w:u w:val="single"/>
        </w:rPr>
        <w:t>Proposal</w:t>
      </w:r>
      <w:r>
        <w:rPr>
          <w:b/>
          <w:i/>
          <w:u w:val="single"/>
        </w:rPr>
        <w:t xml:space="preserve"> </w:t>
      </w:r>
      <w:r w:rsidR="008A6E22">
        <w:rPr>
          <w:b/>
          <w:i/>
          <w:u w:val="single"/>
        </w:rPr>
        <w:t>2.3</w:t>
      </w:r>
      <w:r w:rsidRPr="00D226AC">
        <w:rPr>
          <w:b/>
        </w:rPr>
        <w:t xml:space="preserve">: TA configuration is included in </w:t>
      </w:r>
      <w:proofErr w:type="spellStart"/>
      <w:r w:rsidRPr="00503460">
        <w:rPr>
          <w:b/>
          <w:i/>
        </w:rPr>
        <w:t>RRCRelease</w:t>
      </w:r>
      <w:proofErr w:type="spellEnd"/>
      <w:r w:rsidRPr="00D226AC">
        <w:rPr>
          <w:b/>
        </w:rPr>
        <w:t xml:space="preserve"> with </w:t>
      </w:r>
      <w:proofErr w:type="spellStart"/>
      <w:r w:rsidRPr="00503460">
        <w:rPr>
          <w:b/>
          <w:i/>
        </w:rPr>
        <w:t>suspendConfig</w:t>
      </w:r>
      <w:proofErr w:type="spellEnd"/>
      <w:r w:rsidRPr="00D226AC">
        <w:rPr>
          <w:b/>
        </w:rPr>
        <w:t xml:space="preserve"> for UL positioning in </w:t>
      </w:r>
      <w:proofErr w:type="spellStart"/>
      <w:r w:rsidRPr="00D226AC">
        <w:rPr>
          <w:b/>
        </w:rPr>
        <w:t>RRC_INACTIVE</w:t>
      </w:r>
      <w:proofErr w:type="spellEnd"/>
      <w:r w:rsidRPr="00D226AC">
        <w:rPr>
          <w:b/>
        </w:rPr>
        <w:t>.</w:t>
      </w:r>
    </w:p>
    <w:p w14:paraId="2A2200FB" w14:textId="490F5A87" w:rsidR="00BF2CB7" w:rsidRPr="008A6E22" w:rsidRDefault="00BF2CB7" w:rsidP="006F264A">
      <w:pPr>
        <w:rPr>
          <w:b/>
        </w:rPr>
      </w:pPr>
    </w:p>
    <w:p w14:paraId="287F1FC5" w14:textId="71D05404" w:rsidR="00C277F5" w:rsidRDefault="00C277F5" w:rsidP="006F264A">
      <w:r>
        <w:rPr>
          <w:rFonts w:hint="eastAsia"/>
        </w:rPr>
        <w:t>I</w:t>
      </w:r>
      <w:r>
        <w:t>n the LTE-</w:t>
      </w:r>
      <w:proofErr w:type="spellStart"/>
      <w:r>
        <w:t>PUR</w:t>
      </w:r>
      <w:proofErr w:type="spellEnd"/>
      <w:r>
        <w:t xml:space="preserve"> solution, at cell reselection when the UE is configured with </w:t>
      </w:r>
      <w:proofErr w:type="spellStart"/>
      <w:r>
        <w:t>PUR</w:t>
      </w:r>
      <w:proofErr w:type="spellEnd"/>
      <w:r>
        <w:t xml:space="preserve">, the UE should stop TAT for </w:t>
      </w:r>
      <w:proofErr w:type="spellStart"/>
      <w:r>
        <w:t>PUR</w:t>
      </w:r>
      <w:proofErr w:type="spellEnd"/>
      <w:r>
        <w:t xml:space="preserve"> transmission. </w:t>
      </w:r>
    </w:p>
    <w:tbl>
      <w:tblPr>
        <w:tblStyle w:val="afc"/>
        <w:tblW w:w="0" w:type="auto"/>
        <w:tblLook w:val="04A0" w:firstRow="1" w:lastRow="0" w:firstColumn="1" w:lastColumn="0" w:noHBand="0" w:noVBand="1"/>
      </w:tblPr>
      <w:tblGrid>
        <w:gridCol w:w="9628"/>
      </w:tblGrid>
      <w:tr w:rsidR="00C277F5" w14:paraId="58F49316" w14:textId="77777777" w:rsidTr="00C277F5">
        <w:tc>
          <w:tcPr>
            <w:tcW w:w="9628" w:type="dxa"/>
          </w:tcPr>
          <w:p w14:paraId="19E07C7C" w14:textId="77777777" w:rsidR="00C277F5" w:rsidRDefault="00C277F5" w:rsidP="00C277F5">
            <w:pPr>
              <w:pStyle w:val="B2"/>
              <w:rPr>
                <w:lang w:eastAsia="ko-KR"/>
              </w:rPr>
            </w:pPr>
            <w:r>
              <w:t>2&gt;</w:t>
            </w:r>
            <w:r>
              <w:tab/>
              <w:t xml:space="preserve">if the UE has a stored </w:t>
            </w:r>
            <w:proofErr w:type="spellStart"/>
            <w:r>
              <w:rPr>
                <w:i/>
              </w:rPr>
              <w:t>pur</w:t>
            </w:r>
            <w:proofErr w:type="spellEnd"/>
            <w:r>
              <w:rPr>
                <w:i/>
              </w:rPr>
              <w:t>-Config</w:t>
            </w:r>
            <w:r>
              <w:t xml:space="preserve"> and</w:t>
            </w:r>
            <w:r>
              <w:rPr>
                <w:lang w:eastAsia="ko-KR"/>
              </w:rPr>
              <w:t xml:space="preserve"> the cell is different from the cell where </w:t>
            </w:r>
            <w:proofErr w:type="spellStart"/>
            <w:r>
              <w:rPr>
                <w:i/>
              </w:rPr>
              <w:t>pur</w:t>
            </w:r>
            <w:proofErr w:type="spellEnd"/>
            <w:r>
              <w:rPr>
                <w:i/>
              </w:rPr>
              <w:t xml:space="preserve">-Config </w:t>
            </w:r>
            <w:r>
              <w:t>was provided</w:t>
            </w:r>
            <w:r>
              <w:rPr>
                <w:lang w:eastAsia="ko-KR"/>
              </w:rPr>
              <w:t>:</w:t>
            </w:r>
          </w:p>
          <w:p w14:paraId="5414502D" w14:textId="77777777" w:rsidR="00C277F5" w:rsidRDefault="00C277F5" w:rsidP="00C277F5">
            <w:pPr>
              <w:pStyle w:val="B3"/>
              <w:rPr>
                <w:lang w:eastAsia="ja-JP"/>
              </w:rPr>
            </w:pPr>
            <w:r>
              <w:t xml:space="preserve">3&gt; 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p>
          <w:p w14:paraId="2A54B1DB" w14:textId="77777777" w:rsidR="00C277F5" w:rsidRDefault="00C277F5" w:rsidP="00C277F5">
            <w:pPr>
              <w:pStyle w:val="B3"/>
            </w:pPr>
            <w:r>
              <w:t>3&gt;</w:t>
            </w:r>
            <w:r>
              <w:tab/>
              <w:t xml:space="preserve">release </w:t>
            </w:r>
            <w:proofErr w:type="spellStart"/>
            <w:r>
              <w:rPr>
                <w:i/>
              </w:rPr>
              <w:t>pur</w:t>
            </w:r>
            <w:proofErr w:type="spellEnd"/>
            <w:r>
              <w:rPr>
                <w:i/>
              </w:rPr>
              <w:t>-Config</w:t>
            </w:r>
            <w:r>
              <w:t>;</w:t>
            </w:r>
          </w:p>
          <w:p w14:paraId="5555D5B6" w14:textId="0FC36676" w:rsidR="00C277F5" w:rsidRPr="00C277F5" w:rsidRDefault="00C277F5" w:rsidP="00C277F5">
            <w:pPr>
              <w:pStyle w:val="B3"/>
            </w:pPr>
            <w:r>
              <w:t>3&gt;</w:t>
            </w:r>
            <w:r>
              <w:tab/>
              <w:t xml:space="preserve">discard previously stored </w:t>
            </w:r>
            <w:proofErr w:type="spellStart"/>
            <w:r>
              <w:rPr>
                <w:i/>
              </w:rPr>
              <w:t>pur</w:t>
            </w:r>
            <w:proofErr w:type="spellEnd"/>
            <w:r>
              <w:rPr>
                <w:i/>
              </w:rPr>
              <w:t>-Config</w:t>
            </w:r>
            <w:r>
              <w:t>.</w:t>
            </w:r>
          </w:p>
        </w:tc>
      </w:tr>
    </w:tbl>
    <w:p w14:paraId="60341B42" w14:textId="4A068BEB" w:rsidR="00C277F5" w:rsidRDefault="00C277F5" w:rsidP="006F264A"/>
    <w:p w14:paraId="78328125" w14:textId="6238C712" w:rsidR="00C277F5" w:rsidRDefault="00BD7C5E" w:rsidP="006F264A">
      <w:r>
        <w:rPr>
          <w:rFonts w:hint="eastAsia"/>
        </w:rPr>
        <w:t>F</w:t>
      </w:r>
      <w:r>
        <w:t xml:space="preserve">or SRS in </w:t>
      </w:r>
      <w:proofErr w:type="spellStart"/>
      <w:r>
        <w:t>RRC_INACTIVE</w:t>
      </w:r>
      <w:proofErr w:type="spellEnd"/>
      <w:r>
        <w:t xml:space="preserve">, we should adopt the same solution, that when cell reselection is performed, the UE should consider the TA as expired and no longer perform SRS transmission. </w:t>
      </w:r>
    </w:p>
    <w:p w14:paraId="3739F4C0" w14:textId="456F4337" w:rsidR="00BD7C5E" w:rsidRDefault="00BD7C5E" w:rsidP="006F264A"/>
    <w:p w14:paraId="58726A2C" w14:textId="5B97EC41" w:rsidR="00BD7C5E" w:rsidRPr="00B32234" w:rsidRDefault="00BD7C5E" w:rsidP="006F264A">
      <w:pPr>
        <w:rPr>
          <w:b/>
        </w:rPr>
      </w:pPr>
      <w:r w:rsidRPr="00B32234">
        <w:rPr>
          <w:rFonts w:hint="eastAsia"/>
          <w:b/>
          <w:i/>
          <w:u w:val="single"/>
        </w:rPr>
        <w:t>P</w:t>
      </w:r>
      <w:r w:rsidRPr="00B32234">
        <w:rPr>
          <w:b/>
          <w:i/>
          <w:u w:val="single"/>
        </w:rPr>
        <w:t>roposal</w:t>
      </w:r>
      <w:r w:rsidR="008A6E22">
        <w:rPr>
          <w:b/>
          <w:i/>
          <w:u w:val="single"/>
        </w:rPr>
        <w:t xml:space="preserve"> 2.4</w:t>
      </w:r>
      <w:r w:rsidRPr="00B32234">
        <w:rPr>
          <w:b/>
        </w:rPr>
        <w:t xml:space="preserve">: When cell </w:t>
      </w:r>
      <w:r w:rsidR="009410B9">
        <w:rPr>
          <w:b/>
        </w:rPr>
        <w:t>reselection</w:t>
      </w:r>
      <w:r w:rsidRPr="00B32234">
        <w:rPr>
          <w:b/>
        </w:rPr>
        <w:t xml:space="preserve"> is performed when UE is configured with SRS in </w:t>
      </w:r>
      <w:proofErr w:type="spellStart"/>
      <w:r w:rsidRPr="00B32234">
        <w:rPr>
          <w:b/>
        </w:rPr>
        <w:t>RRC_INACTIVE</w:t>
      </w:r>
      <w:proofErr w:type="spellEnd"/>
      <w:r w:rsidRPr="00B32234">
        <w:rPr>
          <w:b/>
        </w:rPr>
        <w:t xml:space="preserve">, the TAT for SRS is considered as expired. </w:t>
      </w:r>
    </w:p>
    <w:p w14:paraId="19933D94" w14:textId="77777777" w:rsidR="00BD7C5E" w:rsidRPr="008A6E22" w:rsidRDefault="00BD7C5E" w:rsidP="006F264A"/>
    <w:p w14:paraId="2315413F" w14:textId="5616170D" w:rsidR="00C8755A" w:rsidRDefault="00AD2982" w:rsidP="006F264A">
      <w:r>
        <w:rPr>
          <w:rFonts w:hint="eastAsia"/>
        </w:rPr>
        <w:t>W</w:t>
      </w:r>
      <w:r>
        <w:t xml:space="preserve">hile the SRS configuration is </w:t>
      </w:r>
      <w:r w:rsidR="00C8755A">
        <w:t xml:space="preserve">delivered to the UE when there is immediate SRS transmission after the SRS configuration delivery and the SRS is only transmitted during the </w:t>
      </w:r>
      <w:proofErr w:type="spellStart"/>
      <w:r w:rsidR="00C8755A">
        <w:t>gNB</w:t>
      </w:r>
      <w:proofErr w:type="spellEnd"/>
      <w:r w:rsidR="00C8755A">
        <w:t xml:space="preserve"> measurement for the case of event-triggered case, for the periodic case when the SRS configuration is delivered when </w:t>
      </w:r>
      <w:r w:rsidR="00C8755A">
        <w:rPr>
          <w:rFonts w:hint="eastAsia"/>
        </w:rPr>
        <w:t>the</w:t>
      </w:r>
      <w:r w:rsidR="00C8755A">
        <w:t xml:space="preserve"> UE is initially released to </w:t>
      </w:r>
      <w:proofErr w:type="spellStart"/>
      <w:r w:rsidR="00C8755A">
        <w:t>RRC_INACTIVE</w:t>
      </w:r>
      <w:proofErr w:type="spellEnd"/>
      <w:r w:rsidR="00C8755A">
        <w:t xml:space="preserve">, there is a need to validate the TA and update the TA since the periodic event may span a long period of time. </w:t>
      </w:r>
    </w:p>
    <w:p w14:paraId="7A66B935" w14:textId="77777777" w:rsidR="00C8755A" w:rsidRDefault="00C8755A" w:rsidP="006F264A"/>
    <w:p w14:paraId="6D10C0CF" w14:textId="0174D6F2" w:rsidR="00AD2982" w:rsidRPr="00AD2982" w:rsidRDefault="00C8755A" w:rsidP="006F264A">
      <w:r>
        <w:t>For TA validation, we may adopt the same approach as CG-</w:t>
      </w:r>
      <w:proofErr w:type="spellStart"/>
      <w:r>
        <w:t>SDT</w:t>
      </w:r>
      <w:proofErr w:type="spellEnd"/>
      <w:r>
        <w:t xml:space="preserve"> that an upper and a lower </w:t>
      </w:r>
      <w:proofErr w:type="spellStart"/>
      <w:r>
        <w:t>RSRP</w:t>
      </w:r>
      <w:proofErr w:type="spellEnd"/>
      <w:r>
        <w:t xml:space="preserve"> threshold is defined for the UE that when the </w:t>
      </w:r>
      <w:proofErr w:type="spellStart"/>
      <w:r>
        <w:t>RSRP</w:t>
      </w:r>
      <w:proofErr w:type="spellEnd"/>
      <w:r>
        <w:t xml:space="preserve"> exceeds the threshold, the TA of the UE is considered invalid</w:t>
      </w:r>
    </w:p>
    <w:p w14:paraId="66DE01D9" w14:textId="77777777" w:rsidR="00AD2982" w:rsidRDefault="00AD2982" w:rsidP="006F264A">
      <w:pPr>
        <w:rPr>
          <w:b/>
        </w:rPr>
      </w:pPr>
    </w:p>
    <w:p w14:paraId="28155A7C" w14:textId="36C17D38" w:rsidR="00BF2CB7" w:rsidRDefault="00BF2CB7" w:rsidP="006F264A">
      <w:pPr>
        <w:rPr>
          <w:b/>
        </w:rPr>
      </w:pPr>
      <w:r w:rsidRPr="005A0DD7">
        <w:rPr>
          <w:b/>
          <w:i/>
          <w:u w:val="single"/>
        </w:rPr>
        <w:t>Proposal</w:t>
      </w:r>
      <w:r w:rsidR="005A0DD7" w:rsidRPr="005A0DD7">
        <w:rPr>
          <w:b/>
          <w:i/>
          <w:u w:val="single"/>
        </w:rPr>
        <w:t xml:space="preserve"> </w:t>
      </w:r>
      <w:r w:rsidR="008A6E22">
        <w:rPr>
          <w:b/>
          <w:i/>
          <w:u w:val="single"/>
        </w:rPr>
        <w:t>2.5</w:t>
      </w:r>
      <w:r>
        <w:rPr>
          <w:b/>
        </w:rPr>
        <w:t xml:space="preserve">: </w:t>
      </w:r>
      <w:proofErr w:type="spellStart"/>
      <w:r>
        <w:rPr>
          <w:b/>
        </w:rPr>
        <w:t>gNB</w:t>
      </w:r>
      <w:proofErr w:type="spellEnd"/>
      <w:r>
        <w:rPr>
          <w:b/>
        </w:rPr>
        <w:t xml:space="preserve"> configures upper and lower threshold for </w:t>
      </w:r>
      <w:proofErr w:type="spellStart"/>
      <w:r>
        <w:rPr>
          <w:b/>
        </w:rPr>
        <w:t>RSRP</w:t>
      </w:r>
      <w:proofErr w:type="spellEnd"/>
      <w:r>
        <w:rPr>
          <w:b/>
        </w:rPr>
        <w:t xml:space="preserve"> change for the TA validation of SRS transmission.</w:t>
      </w:r>
    </w:p>
    <w:p w14:paraId="0606F06E" w14:textId="53426CD9" w:rsidR="00C8755A" w:rsidRDefault="00C8755A" w:rsidP="006F264A">
      <w:pPr>
        <w:rPr>
          <w:b/>
        </w:rPr>
      </w:pPr>
    </w:p>
    <w:p w14:paraId="4301FE02" w14:textId="43CE8140" w:rsidR="00544387" w:rsidRPr="00D226AC" w:rsidRDefault="0056260D" w:rsidP="00AC6C84">
      <w:pPr>
        <w:pStyle w:val="1"/>
      </w:pPr>
      <w:r>
        <w:t>4</w:t>
      </w:r>
      <w:r w:rsidR="00216583">
        <w:t>.</w:t>
      </w:r>
      <w:r w:rsidR="00216583">
        <w:tab/>
      </w:r>
      <w:r w:rsidR="00544387" w:rsidRPr="00D226AC">
        <w:t>Conclusion</w:t>
      </w:r>
    </w:p>
    <w:p w14:paraId="45FB6159" w14:textId="67BA69D0" w:rsidR="00300850" w:rsidRDefault="00C93D95" w:rsidP="00191FB0">
      <w:pPr>
        <w:widowControl/>
        <w:overflowPunct w:val="0"/>
        <w:autoSpaceDE w:val="0"/>
        <w:autoSpaceDN w:val="0"/>
        <w:adjustRightInd w:val="0"/>
        <w:spacing w:after="120"/>
        <w:textAlignment w:val="baseline"/>
        <w:rPr>
          <w:rFonts w:eastAsia="宋体" w:cs="Times New Roman"/>
          <w:kern w:val="0"/>
          <w:sz w:val="20"/>
          <w:szCs w:val="20"/>
          <w:lang w:val="en-GB" w:eastAsia="ja-JP"/>
        </w:rPr>
      </w:pPr>
      <w:r w:rsidRPr="00D226AC">
        <w:rPr>
          <w:rFonts w:eastAsia="宋体" w:cs="Times New Roman"/>
          <w:kern w:val="0"/>
          <w:sz w:val="20"/>
          <w:szCs w:val="20"/>
          <w:lang w:val="en-GB" w:eastAsia="ja-JP"/>
        </w:rPr>
        <w:t xml:space="preserve">In this contribution, we </w:t>
      </w:r>
      <w:r w:rsidR="00191FB0" w:rsidRPr="00D226AC">
        <w:rPr>
          <w:rFonts w:eastAsia="宋体" w:cs="Times New Roman"/>
          <w:kern w:val="0"/>
          <w:sz w:val="20"/>
          <w:szCs w:val="20"/>
          <w:lang w:val="en-GB" w:eastAsia="ja-JP"/>
        </w:rPr>
        <w:t xml:space="preserve">provide </w:t>
      </w:r>
      <w:r w:rsidR="00EC696E">
        <w:rPr>
          <w:rFonts w:eastAsia="宋体" w:cs="Times New Roman"/>
          <w:kern w:val="0"/>
          <w:sz w:val="20"/>
          <w:szCs w:val="20"/>
          <w:lang w:val="en-GB" w:eastAsia="ja-JP"/>
        </w:rPr>
        <w:t xml:space="preserve">way-forward for the </w:t>
      </w:r>
      <w:proofErr w:type="spellStart"/>
      <w:r w:rsidR="00EC696E">
        <w:rPr>
          <w:rFonts w:eastAsia="宋体" w:cs="Times New Roman"/>
          <w:kern w:val="0"/>
          <w:sz w:val="20"/>
          <w:szCs w:val="20"/>
          <w:lang w:val="en-GB" w:eastAsia="ja-JP"/>
        </w:rPr>
        <w:t>stage2</w:t>
      </w:r>
      <w:proofErr w:type="spellEnd"/>
      <w:r w:rsidR="00EC696E">
        <w:rPr>
          <w:rFonts w:eastAsia="宋体" w:cs="Times New Roman"/>
          <w:kern w:val="0"/>
          <w:sz w:val="20"/>
          <w:szCs w:val="20"/>
          <w:lang w:val="en-GB" w:eastAsia="ja-JP"/>
        </w:rPr>
        <w:t xml:space="preserve"> CR discussed under the email discussion </w:t>
      </w:r>
      <w:r w:rsidR="00EC696E">
        <w:t>[</w:t>
      </w:r>
      <w:proofErr w:type="spellStart"/>
      <w:r w:rsidR="00EC696E">
        <w:t>Post114</w:t>
      </w:r>
      <w:proofErr w:type="spellEnd"/>
      <w:r w:rsidR="00EC696E">
        <w:t>-</w:t>
      </w:r>
      <w:proofErr w:type="gramStart"/>
      <w:r w:rsidR="00EC696E">
        <w:t>e][</w:t>
      </w:r>
      <w:proofErr w:type="gramEnd"/>
      <w:r w:rsidR="00EC696E">
        <w:t>602][POS]</w:t>
      </w:r>
      <w:r w:rsidR="00191FB0" w:rsidRPr="00D226AC">
        <w:rPr>
          <w:rFonts w:eastAsia="宋体" w:cs="Times New Roman"/>
          <w:kern w:val="0"/>
          <w:sz w:val="20"/>
          <w:szCs w:val="20"/>
          <w:lang w:val="en-GB" w:eastAsia="ja-JP"/>
        </w:rPr>
        <w:t>. The following</w:t>
      </w:r>
      <w:r w:rsidR="00EA6574">
        <w:rPr>
          <w:rFonts w:eastAsia="宋体" w:cs="Times New Roman"/>
          <w:kern w:val="0"/>
          <w:sz w:val="20"/>
          <w:szCs w:val="20"/>
          <w:lang w:val="en-GB" w:eastAsia="ja-JP"/>
        </w:rPr>
        <w:t>s</w:t>
      </w:r>
      <w:r w:rsidR="00191FB0" w:rsidRPr="00D226AC">
        <w:rPr>
          <w:rFonts w:eastAsia="宋体" w:cs="Times New Roman"/>
          <w:kern w:val="0"/>
          <w:sz w:val="20"/>
          <w:szCs w:val="20"/>
          <w:lang w:val="en-GB" w:eastAsia="ja-JP"/>
        </w:rPr>
        <w:t xml:space="preserve"> are proposed for </w:t>
      </w:r>
      <w:proofErr w:type="spellStart"/>
      <w:r w:rsidR="004961EC" w:rsidRPr="00D226AC">
        <w:rPr>
          <w:rFonts w:eastAsia="宋体" w:cs="Times New Roman"/>
          <w:kern w:val="0"/>
          <w:sz w:val="20"/>
          <w:szCs w:val="20"/>
          <w:lang w:val="en-GB" w:eastAsia="ja-JP"/>
        </w:rPr>
        <w:t>RAN2#11</w:t>
      </w:r>
      <w:r w:rsidR="00BF32BA">
        <w:rPr>
          <w:rFonts w:eastAsia="宋体" w:cs="Times New Roman"/>
          <w:kern w:val="0"/>
          <w:sz w:val="20"/>
          <w:szCs w:val="20"/>
          <w:lang w:val="en-GB" w:eastAsia="ja-JP"/>
        </w:rPr>
        <w:t>5</w:t>
      </w:r>
      <w:r w:rsidR="004961EC" w:rsidRPr="00D226AC">
        <w:rPr>
          <w:rFonts w:eastAsia="宋体" w:cs="Times New Roman"/>
          <w:kern w:val="0"/>
          <w:sz w:val="20"/>
          <w:szCs w:val="20"/>
          <w:lang w:val="en-GB" w:eastAsia="ja-JP"/>
        </w:rPr>
        <w:t>e</w:t>
      </w:r>
      <w:proofErr w:type="spellEnd"/>
      <w:r w:rsidR="00191FB0" w:rsidRPr="00D226AC">
        <w:rPr>
          <w:rFonts w:eastAsia="宋体" w:cs="Times New Roman"/>
          <w:kern w:val="0"/>
          <w:sz w:val="20"/>
          <w:szCs w:val="20"/>
          <w:lang w:val="en-GB" w:eastAsia="ja-JP"/>
        </w:rPr>
        <w:t>:</w:t>
      </w:r>
    </w:p>
    <w:p w14:paraId="1CEA8016" w14:textId="00A2F2B4" w:rsidR="00A0315B" w:rsidRPr="00A0315B" w:rsidRDefault="00A0315B" w:rsidP="007C13CF">
      <w:pPr>
        <w:rPr>
          <w:i/>
          <w:u w:val="single"/>
          <w:lang w:val="en-GB"/>
        </w:rPr>
      </w:pPr>
      <w:r>
        <w:rPr>
          <w:rFonts w:hint="eastAsia"/>
          <w:i/>
          <w:u w:val="single"/>
          <w:lang w:val="en-GB"/>
        </w:rPr>
        <w:t>C</w:t>
      </w:r>
      <w:r>
        <w:rPr>
          <w:i/>
          <w:u w:val="single"/>
          <w:lang w:val="en-GB"/>
        </w:rPr>
        <w:t xml:space="preserve">onsolidated solution for </w:t>
      </w:r>
      <w:proofErr w:type="spellStart"/>
      <w:r>
        <w:rPr>
          <w:i/>
          <w:u w:val="single"/>
          <w:lang w:val="en-GB"/>
        </w:rPr>
        <w:t>stage2</w:t>
      </w:r>
      <w:proofErr w:type="spellEnd"/>
      <w:r>
        <w:rPr>
          <w:i/>
          <w:u w:val="single"/>
          <w:lang w:val="en-GB"/>
        </w:rPr>
        <w:t xml:space="preserve"> description for INACTIVE positioning</w:t>
      </w:r>
    </w:p>
    <w:p w14:paraId="66EA223C" w14:textId="73AD2C07" w:rsidR="007C13CF" w:rsidRPr="0020347F" w:rsidRDefault="007C13CF" w:rsidP="007C13CF">
      <w:pPr>
        <w:rPr>
          <w:b/>
          <w:lang w:val="en-GB"/>
        </w:rPr>
      </w:pPr>
      <w:r w:rsidRPr="0020347F">
        <w:rPr>
          <w:rFonts w:hint="eastAsia"/>
          <w:b/>
          <w:i/>
          <w:u w:val="single"/>
          <w:lang w:val="en-GB"/>
        </w:rPr>
        <w:t>P</w:t>
      </w:r>
      <w:r w:rsidRPr="0020347F">
        <w:rPr>
          <w:b/>
          <w:i/>
          <w:u w:val="single"/>
          <w:lang w:val="en-GB"/>
        </w:rPr>
        <w:t>roposal</w:t>
      </w:r>
      <w:r w:rsidR="006810CC">
        <w:rPr>
          <w:b/>
          <w:i/>
          <w:u w:val="single"/>
          <w:lang w:val="en-GB"/>
        </w:rPr>
        <w:t xml:space="preserve"> </w:t>
      </w:r>
      <w:r w:rsidRPr="0020347F">
        <w:rPr>
          <w:b/>
          <w:i/>
          <w:u w:val="single"/>
          <w:lang w:val="en-GB"/>
        </w:rPr>
        <w:t>1</w:t>
      </w:r>
      <w:r w:rsidRPr="0020347F">
        <w:rPr>
          <w:b/>
          <w:lang w:val="en-GB"/>
        </w:rPr>
        <w:t>: RAN2 to confirm the consolidate</w:t>
      </w:r>
      <w:r w:rsidR="006A6996">
        <w:rPr>
          <w:b/>
          <w:lang w:val="en-GB"/>
        </w:rPr>
        <w:t>d</w:t>
      </w:r>
      <w:r w:rsidRPr="0020347F">
        <w:rPr>
          <w:b/>
          <w:lang w:val="en-GB"/>
        </w:rPr>
        <w:t xml:space="preserve"> solution in Section 3.1.1 and 3.1.2 for UL and </w:t>
      </w:r>
      <w:proofErr w:type="spellStart"/>
      <w:r w:rsidRPr="0020347F">
        <w:rPr>
          <w:b/>
          <w:lang w:val="en-GB"/>
        </w:rPr>
        <w:t>UL+DL</w:t>
      </w:r>
      <w:proofErr w:type="spellEnd"/>
      <w:r w:rsidRPr="0020347F">
        <w:rPr>
          <w:b/>
          <w:lang w:val="en-GB"/>
        </w:rPr>
        <w:t xml:space="preserve"> positioning as the baseline for positioning in </w:t>
      </w:r>
      <w:proofErr w:type="spellStart"/>
      <w:r w:rsidRPr="0020347F">
        <w:rPr>
          <w:b/>
          <w:lang w:val="en-GB"/>
        </w:rPr>
        <w:t>RRC_INACTIVE</w:t>
      </w:r>
      <w:proofErr w:type="spellEnd"/>
      <w:r w:rsidRPr="0020347F">
        <w:rPr>
          <w:b/>
          <w:lang w:val="en-GB"/>
        </w:rPr>
        <w:t xml:space="preserve"> state</w:t>
      </w:r>
      <w:r w:rsidR="00BA3704" w:rsidRPr="0020347F">
        <w:rPr>
          <w:rFonts w:hint="eastAsia"/>
          <w:b/>
          <w:lang w:val="en-GB"/>
        </w:rPr>
        <w:t>.</w:t>
      </w:r>
      <w:r w:rsidR="00BA3704" w:rsidRPr="0020347F">
        <w:rPr>
          <w:b/>
          <w:lang w:val="en-GB"/>
        </w:rPr>
        <w:t xml:space="preserve"> FFS </w:t>
      </w:r>
      <w:r w:rsidR="009410B9">
        <w:rPr>
          <w:b/>
          <w:lang w:val="en-GB"/>
        </w:rPr>
        <w:t>how</w:t>
      </w:r>
      <w:r w:rsidR="00BA3704" w:rsidRPr="0020347F">
        <w:rPr>
          <w:b/>
          <w:lang w:val="en-GB"/>
        </w:rPr>
        <w:t xml:space="preserve"> to capture </w:t>
      </w:r>
      <w:r w:rsidR="00F15C72">
        <w:rPr>
          <w:b/>
          <w:lang w:val="en-GB"/>
        </w:rPr>
        <w:t xml:space="preserve">into </w:t>
      </w:r>
      <w:r w:rsidR="00BA3704" w:rsidRPr="0020347F">
        <w:rPr>
          <w:b/>
          <w:lang w:val="en-GB"/>
        </w:rPr>
        <w:t xml:space="preserve">the </w:t>
      </w:r>
      <w:proofErr w:type="spellStart"/>
      <w:r w:rsidR="00BA3704" w:rsidRPr="0020347F">
        <w:rPr>
          <w:b/>
          <w:lang w:val="en-GB"/>
        </w:rPr>
        <w:t>stage2</w:t>
      </w:r>
      <w:proofErr w:type="spellEnd"/>
      <w:r w:rsidR="00BA3704" w:rsidRPr="0020347F">
        <w:rPr>
          <w:b/>
          <w:lang w:val="en-GB"/>
        </w:rPr>
        <w:t xml:space="preserve"> spec</w:t>
      </w:r>
      <w:r w:rsidR="00E3480C" w:rsidRPr="0020347F">
        <w:rPr>
          <w:b/>
          <w:lang w:val="en-GB"/>
        </w:rPr>
        <w:t>.</w:t>
      </w:r>
    </w:p>
    <w:p w14:paraId="0EC40CB3" w14:textId="1227F2C4" w:rsidR="001D5560" w:rsidRPr="0020347F" w:rsidRDefault="001D5560" w:rsidP="007C13CF">
      <w:pPr>
        <w:rPr>
          <w:b/>
          <w:lang w:val="en-GB"/>
        </w:rPr>
      </w:pPr>
    </w:p>
    <w:p w14:paraId="21990479" w14:textId="67B2B45F" w:rsidR="001D5560" w:rsidRPr="0020347F" w:rsidRDefault="001D5560" w:rsidP="007C13CF">
      <w:pPr>
        <w:rPr>
          <w:i/>
          <w:u w:val="single"/>
          <w:lang w:val="en-GB"/>
        </w:rPr>
      </w:pPr>
      <w:r w:rsidRPr="0020347F">
        <w:rPr>
          <w:i/>
          <w:u w:val="single"/>
          <w:lang w:val="en-GB"/>
        </w:rPr>
        <w:t>Adopt the following CG-</w:t>
      </w:r>
      <w:proofErr w:type="spellStart"/>
      <w:r w:rsidRPr="0020347F">
        <w:rPr>
          <w:i/>
          <w:u w:val="single"/>
          <w:lang w:val="en-GB"/>
        </w:rPr>
        <w:t>SDT</w:t>
      </w:r>
      <w:proofErr w:type="spellEnd"/>
      <w:r w:rsidRPr="0020347F">
        <w:rPr>
          <w:i/>
          <w:u w:val="single"/>
          <w:lang w:val="en-GB"/>
        </w:rPr>
        <w:t xml:space="preserve"> approaches for SRS in </w:t>
      </w:r>
      <w:proofErr w:type="spellStart"/>
      <w:r w:rsidRPr="0020347F">
        <w:rPr>
          <w:i/>
          <w:u w:val="single"/>
          <w:lang w:val="en-GB"/>
        </w:rPr>
        <w:t>RRC_INACTIVE</w:t>
      </w:r>
      <w:proofErr w:type="spellEnd"/>
      <w:r w:rsidR="009B643F" w:rsidRPr="0020347F">
        <w:rPr>
          <w:i/>
          <w:u w:val="single"/>
          <w:lang w:val="en-GB"/>
        </w:rPr>
        <w:t>.</w:t>
      </w:r>
    </w:p>
    <w:p w14:paraId="4DBE84B1" w14:textId="143E0EC8" w:rsidR="009B643F" w:rsidRPr="004D1792" w:rsidRDefault="009B643F" w:rsidP="007C13CF">
      <w:pPr>
        <w:rPr>
          <w:b/>
          <w:sz w:val="22"/>
          <w:lang w:val="en-GB"/>
        </w:rPr>
      </w:pPr>
      <w:r w:rsidRPr="004D1792">
        <w:rPr>
          <w:rFonts w:hint="eastAsia"/>
          <w:b/>
          <w:i/>
          <w:sz w:val="22"/>
          <w:u w:val="single"/>
          <w:lang w:val="en-GB"/>
        </w:rPr>
        <w:t>P</w:t>
      </w:r>
      <w:r w:rsidRPr="004D1792">
        <w:rPr>
          <w:b/>
          <w:i/>
          <w:sz w:val="22"/>
          <w:u w:val="single"/>
          <w:lang w:val="en-GB"/>
        </w:rPr>
        <w:t>roposal</w:t>
      </w:r>
      <w:r w:rsidR="006810CC" w:rsidRPr="004D1792">
        <w:rPr>
          <w:b/>
          <w:i/>
          <w:sz w:val="22"/>
          <w:u w:val="single"/>
          <w:lang w:val="en-GB"/>
        </w:rPr>
        <w:t xml:space="preserve"> </w:t>
      </w:r>
      <w:r w:rsidR="006168AB" w:rsidRPr="004D1792">
        <w:rPr>
          <w:b/>
          <w:i/>
          <w:sz w:val="22"/>
          <w:u w:val="single"/>
          <w:lang w:val="en-GB"/>
        </w:rPr>
        <w:t>2</w:t>
      </w:r>
      <w:r w:rsidRPr="004D1792">
        <w:rPr>
          <w:b/>
          <w:i/>
          <w:sz w:val="22"/>
          <w:u w:val="single"/>
          <w:lang w:val="en-GB"/>
        </w:rPr>
        <w:t xml:space="preserve">: </w:t>
      </w:r>
      <w:r w:rsidRPr="004D1792">
        <w:rPr>
          <w:b/>
          <w:sz w:val="22"/>
          <w:lang w:val="en-GB"/>
        </w:rPr>
        <w:t xml:space="preserve">Follow the </w:t>
      </w:r>
      <w:proofErr w:type="spellStart"/>
      <w:r w:rsidRPr="004D1792">
        <w:rPr>
          <w:b/>
          <w:sz w:val="22"/>
          <w:lang w:val="en-GB"/>
        </w:rPr>
        <w:t>CG_SDT</w:t>
      </w:r>
      <w:proofErr w:type="spellEnd"/>
      <w:r w:rsidRPr="004D1792">
        <w:rPr>
          <w:b/>
          <w:sz w:val="22"/>
          <w:lang w:val="en-GB"/>
        </w:rPr>
        <w:t xml:space="preserve"> approach for SRS configuration and TA</w:t>
      </w:r>
    </w:p>
    <w:p w14:paraId="4A0641F3" w14:textId="6023BF1A" w:rsidR="007C13CF" w:rsidRPr="009B643F" w:rsidRDefault="006810CC" w:rsidP="009B643F">
      <w:pPr>
        <w:pStyle w:val="afa"/>
        <w:numPr>
          <w:ilvl w:val="0"/>
          <w:numId w:val="43"/>
        </w:numPr>
        <w:ind w:leftChars="0"/>
        <w:rPr>
          <w:b/>
        </w:rPr>
      </w:pPr>
      <w:proofErr w:type="spellStart"/>
      <w:r>
        <w:rPr>
          <w:b/>
          <w:i/>
          <w:u w:val="single"/>
        </w:rPr>
        <w:t>Proposal2.1</w:t>
      </w:r>
      <w:proofErr w:type="spellEnd"/>
      <w:r w:rsidRPr="004E6C78">
        <w:rPr>
          <w:b/>
          <w:i/>
        </w:rPr>
        <w:t xml:space="preserve">: </w:t>
      </w:r>
      <w:r w:rsidR="007C13CF" w:rsidRPr="009B643F">
        <w:rPr>
          <w:b/>
        </w:rPr>
        <w:t xml:space="preserve">SRS configuration for UL positioning in </w:t>
      </w:r>
      <w:proofErr w:type="spellStart"/>
      <w:r w:rsidR="007C13CF" w:rsidRPr="009B643F">
        <w:rPr>
          <w:b/>
        </w:rPr>
        <w:t>RRC_INACTIVE</w:t>
      </w:r>
      <w:proofErr w:type="spellEnd"/>
      <w:r w:rsidR="007C13CF" w:rsidRPr="009B643F">
        <w:rPr>
          <w:b/>
        </w:rPr>
        <w:t xml:space="preserve"> is carried in </w:t>
      </w:r>
      <w:proofErr w:type="spellStart"/>
      <w:r w:rsidR="007C13CF" w:rsidRPr="009B643F">
        <w:rPr>
          <w:b/>
          <w:i/>
        </w:rPr>
        <w:t>RRCRelease</w:t>
      </w:r>
      <w:proofErr w:type="spellEnd"/>
      <w:r w:rsidR="007C13CF" w:rsidRPr="009B643F">
        <w:rPr>
          <w:b/>
        </w:rPr>
        <w:t xml:space="preserve"> message with </w:t>
      </w:r>
      <w:proofErr w:type="spellStart"/>
      <w:r w:rsidR="007C13CF" w:rsidRPr="009B643F">
        <w:rPr>
          <w:b/>
          <w:i/>
        </w:rPr>
        <w:t>suspendConfig</w:t>
      </w:r>
      <w:proofErr w:type="spellEnd"/>
      <w:r w:rsidR="007C13CF" w:rsidRPr="009B643F">
        <w:rPr>
          <w:b/>
        </w:rPr>
        <w:t>.</w:t>
      </w:r>
    </w:p>
    <w:p w14:paraId="09176083" w14:textId="158B25FC" w:rsidR="007C13CF" w:rsidRPr="009B643F" w:rsidRDefault="00F12C92" w:rsidP="009B643F">
      <w:pPr>
        <w:pStyle w:val="afa"/>
        <w:numPr>
          <w:ilvl w:val="0"/>
          <w:numId w:val="43"/>
        </w:numPr>
        <w:ind w:leftChars="0"/>
        <w:rPr>
          <w:b/>
        </w:rPr>
      </w:pPr>
      <w:proofErr w:type="spellStart"/>
      <w:r>
        <w:rPr>
          <w:b/>
          <w:i/>
          <w:u w:val="single"/>
        </w:rPr>
        <w:t>Proposal2.</w:t>
      </w:r>
      <w:proofErr w:type="gramStart"/>
      <w:r>
        <w:rPr>
          <w:b/>
          <w:i/>
          <w:u w:val="single"/>
        </w:rPr>
        <w:t>2</w:t>
      </w:r>
      <w:r w:rsidRPr="004E6C78">
        <w:rPr>
          <w:b/>
          <w:i/>
        </w:rPr>
        <w:t>:</w:t>
      </w:r>
      <w:r w:rsidR="007C13CF" w:rsidRPr="009B643F">
        <w:rPr>
          <w:b/>
        </w:rPr>
        <w:t>The</w:t>
      </w:r>
      <w:proofErr w:type="spellEnd"/>
      <w:proofErr w:type="gramEnd"/>
      <w:r w:rsidR="007C13CF" w:rsidRPr="009B643F">
        <w:rPr>
          <w:b/>
        </w:rPr>
        <w:t xml:space="preserve"> SRS configuration is released when the UE sends </w:t>
      </w:r>
      <w:proofErr w:type="spellStart"/>
      <w:r w:rsidR="007C13CF" w:rsidRPr="009B643F">
        <w:rPr>
          <w:b/>
          <w:i/>
        </w:rPr>
        <w:t>RRCResumeRequest</w:t>
      </w:r>
      <w:proofErr w:type="spellEnd"/>
      <w:r w:rsidR="007C13CF" w:rsidRPr="009B643F">
        <w:rPr>
          <w:b/>
        </w:rPr>
        <w:t xml:space="preserve"> to an </w:t>
      </w:r>
      <w:proofErr w:type="spellStart"/>
      <w:r w:rsidR="007C13CF" w:rsidRPr="009B643F">
        <w:rPr>
          <w:b/>
        </w:rPr>
        <w:t>gNB</w:t>
      </w:r>
      <w:proofErr w:type="spellEnd"/>
      <w:r w:rsidR="007C13CF" w:rsidRPr="009B643F">
        <w:rPr>
          <w:b/>
        </w:rPr>
        <w:t xml:space="preserve"> other than the </w:t>
      </w:r>
      <w:proofErr w:type="spellStart"/>
      <w:r w:rsidR="007C13CF" w:rsidRPr="009B643F">
        <w:rPr>
          <w:b/>
        </w:rPr>
        <w:t>gNB</w:t>
      </w:r>
      <w:proofErr w:type="spellEnd"/>
      <w:r w:rsidR="007C13CF" w:rsidRPr="009B643F">
        <w:rPr>
          <w:b/>
        </w:rPr>
        <w:t xml:space="preserve"> where it is released to INACTIVE state. </w:t>
      </w:r>
    </w:p>
    <w:p w14:paraId="4A731B88" w14:textId="3CB8A9F7" w:rsidR="007C13CF" w:rsidRPr="009B643F" w:rsidRDefault="00F12C92" w:rsidP="009B643F">
      <w:pPr>
        <w:pStyle w:val="afa"/>
        <w:numPr>
          <w:ilvl w:val="0"/>
          <w:numId w:val="43"/>
        </w:numPr>
        <w:ind w:leftChars="0"/>
        <w:rPr>
          <w:b/>
        </w:rPr>
      </w:pPr>
      <w:proofErr w:type="spellStart"/>
      <w:r>
        <w:rPr>
          <w:b/>
          <w:i/>
          <w:u w:val="single"/>
        </w:rPr>
        <w:lastRenderedPageBreak/>
        <w:t>Proposal2.3</w:t>
      </w:r>
      <w:proofErr w:type="spellEnd"/>
      <w:r w:rsidRPr="004E6C78">
        <w:rPr>
          <w:b/>
          <w:i/>
        </w:rPr>
        <w:t xml:space="preserve">: </w:t>
      </w:r>
      <w:r w:rsidR="007C13CF" w:rsidRPr="009B643F">
        <w:rPr>
          <w:b/>
        </w:rPr>
        <w:t xml:space="preserve">TA configuration is included in </w:t>
      </w:r>
      <w:proofErr w:type="spellStart"/>
      <w:r w:rsidR="007C13CF" w:rsidRPr="009B643F">
        <w:rPr>
          <w:b/>
          <w:i/>
        </w:rPr>
        <w:t>RRCRelease</w:t>
      </w:r>
      <w:proofErr w:type="spellEnd"/>
      <w:r w:rsidR="007C13CF" w:rsidRPr="009B643F">
        <w:rPr>
          <w:b/>
        </w:rPr>
        <w:t xml:space="preserve"> with </w:t>
      </w:r>
      <w:proofErr w:type="spellStart"/>
      <w:r w:rsidR="007C13CF" w:rsidRPr="009B643F">
        <w:rPr>
          <w:b/>
          <w:i/>
        </w:rPr>
        <w:t>suspendConfig</w:t>
      </w:r>
      <w:proofErr w:type="spellEnd"/>
      <w:r w:rsidR="007C13CF" w:rsidRPr="009B643F">
        <w:rPr>
          <w:b/>
        </w:rPr>
        <w:t xml:space="preserve"> for UL positioning in </w:t>
      </w:r>
      <w:proofErr w:type="spellStart"/>
      <w:r w:rsidR="007C13CF" w:rsidRPr="009B643F">
        <w:rPr>
          <w:b/>
        </w:rPr>
        <w:t>RRC_INACTIVE</w:t>
      </w:r>
      <w:proofErr w:type="spellEnd"/>
      <w:r w:rsidR="007C13CF" w:rsidRPr="009B643F">
        <w:rPr>
          <w:b/>
        </w:rPr>
        <w:t>.</w:t>
      </w:r>
    </w:p>
    <w:p w14:paraId="3472B0D5" w14:textId="34C246D1" w:rsidR="00477038" w:rsidRPr="009B643F" w:rsidRDefault="00F12C92" w:rsidP="009B643F">
      <w:pPr>
        <w:pStyle w:val="afa"/>
        <w:numPr>
          <w:ilvl w:val="0"/>
          <w:numId w:val="43"/>
        </w:numPr>
        <w:ind w:leftChars="0"/>
        <w:rPr>
          <w:b/>
        </w:rPr>
      </w:pPr>
      <w:proofErr w:type="spellStart"/>
      <w:r>
        <w:rPr>
          <w:b/>
          <w:i/>
          <w:u w:val="single"/>
        </w:rPr>
        <w:t>Proposal2.4</w:t>
      </w:r>
      <w:proofErr w:type="spellEnd"/>
      <w:r>
        <w:rPr>
          <w:b/>
          <w:i/>
          <w:u w:val="single"/>
        </w:rPr>
        <w:t>:</w:t>
      </w:r>
      <w:r w:rsidRPr="004E6C78">
        <w:rPr>
          <w:b/>
          <w:i/>
        </w:rPr>
        <w:t xml:space="preserve"> </w:t>
      </w:r>
      <w:r w:rsidR="00477038" w:rsidRPr="009B643F">
        <w:rPr>
          <w:b/>
        </w:rPr>
        <w:t xml:space="preserve">When cell </w:t>
      </w:r>
      <w:r w:rsidR="009410B9">
        <w:rPr>
          <w:b/>
        </w:rPr>
        <w:t>reselection</w:t>
      </w:r>
      <w:r w:rsidR="00477038" w:rsidRPr="009B643F">
        <w:rPr>
          <w:b/>
        </w:rPr>
        <w:t xml:space="preserve"> is performed when UE is configured with SRS in </w:t>
      </w:r>
      <w:proofErr w:type="spellStart"/>
      <w:r w:rsidR="00477038" w:rsidRPr="009B643F">
        <w:rPr>
          <w:b/>
        </w:rPr>
        <w:t>RRC_INACTIVE</w:t>
      </w:r>
      <w:proofErr w:type="spellEnd"/>
      <w:r w:rsidR="00477038" w:rsidRPr="009B643F">
        <w:rPr>
          <w:b/>
        </w:rPr>
        <w:t xml:space="preserve">, the TAT for SRS is considered as expired. </w:t>
      </w:r>
    </w:p>
    <w:p w14:paraId="15883899" w14:textId="208305AA" w:rsidR="008A5592" w:rsidRPr="0056260D" w:rsidRDefault="00F12C92" w:rsidP="0056260D">
      <w:pPr>
        <w:pStyle w:val="afa"/>
        <w:numPr>
          <w:ilvl w:val="0"/>
          <w:numId w:val="43"/>
        </w:numPr>
        <w:ind w:leftChars="0"/>
        <w:rPr>
          <w:b/>
        </w:rPr>
      </w:pPr>
      <w:proofErr w:type="spellStart"/>
      <w:r>
        <w:rPr>
          <w:b/>
          <w:i/>
          <w:u w:val="single"/>
        </w:rPr>
        <w:t>Proposal2.5</w:t>
      </w:r>
      <w:proofErr w:type="spellEnd"/>
      <w:r w:rsidRPr="004E6C78">
        <w:rPr>
          <w:b/>
          <w:i/>
        </w:rPr>
        <w:t xml:space="preserve">: </w:t>
      </w:r>
      <w:proofErr w:type="spellStart"/>
      <w:r w:rsidR="007C13CF" w:rsidRPr="009B643F">
        <w:rPr>
          <w:b/>
        </w:rPr>
        <w:t>gNB</w:t>
      </w:r>
      <w:proofErr w:type="spellEnd"/>
      <w:r w:rsidR="007C13CF" w:rsidRPr="009B643F">
        <w:rPr>
          <w:b/>
        </w:rPr>
        <w:t xml:space="preserve"> configures upper and lower threshold for </w:t>
      </w:r>
      <w:proofErr w:type="spellStart"/>
      <w:r w:rsidR="007C13CF" w:rsidRPr="009B643F">
        <w:rPr>
          <w:b/>
        </w:rPr>
        <w:t>RSRP</w:t>
      </w:r>
      <w:proofErr w:type="spellEnd"/>
      <w:r w:rsidR="007C13CF" w:rsidRPr="009B643F">
        <w:rPr>
          <w:b/>
        </w:rPr>
        <w:t xml:space="preserve"> change for the TA validation of SRS transmission.</w:t>
      </w:r>
    </w:p>
    <w:p w14:paraId="200638A9" w14:textId="33621196" w:rsidR="00544387" w:rsidRPr="00D226AC" w:rsidRDefault="001C77FE" w:rsidP="00AC6C84">
      <w:pPr>
        <w:pStyle w:val="1"/>
      </w:pPr>
      <w:r>
        <w:t>5</w:t>
      </w:r>
      <w:r w:rsidR="00282F88" w:rsidRPr="00D226AC">
        <w:tab/>
      </w:r>
      <w:r w:rsidR="00544387" w:rsidRPr="00D226AC">
        <w:t xml:space="preserve">Reference </w:t>
      </w:r>
    </w:p>
    <w:p w14:paraId="5696ED3E" w14:textId="76F4FFDE" w:rsidR="00AB4F9C" w:rsidRPr="00FA3A03" w:rsidRDefault="00A701CE" w:rsidP="00FA3A03">
      <w:pPr>
        <w:widowControl/>
        <w:numPr>
          <w:ilvl w:val="0"/>
          <w:numId w:val="6"/>
        </w:numPr>
        <w:overflowPunct w:val="0"/>
        <w:autoSpaceDE w:val="0"/>
        <w:autoSpaceDN w:val="0"/>
        <w:adjustRightInd w:val="0"/>
        <w:spacing w:afterLines="50" w:after="120"/>
        <w:jc w:val="left"/>
        <w:textAlignment w:val="baseline"/>
        <w:rPr>
          <w:rFonts w:eastAsia="宋体" w:cs="Times New Roman"/>
          <w:iCs/>
          <w:kern w:val="0"/>
          <w:sz w:val="20"/>
          <w:szCs w:val="20"/>
          <w:lang w:val="en-GB"/>
        </w:rPr>
      </w:pPr>
      <w:r w:rsidRPr="00D226AC">
        <w:rPr>
          <w:rFonts w:eastAsia="宋体" w:cs="Times New Roman"/>
          <w:kern w:val="0"/>
          <w:sz w:val="20"/>
          <w:szCs w:val="20"/>
          <w:lang w:val="en-GB" w:eastAsia="ja-JP"/>
        </w:rPr>
        <w:t xml:space="preserve">RP-210903, Revised </w:t>
      </w:r>
      <w:proofErr w:type="spellStart"/>
      <w:r w:rsidRPr="00D226AC">
        <w:rPr>
          <w:rFonts w:eastAsia="宋体" w:cs="Times New Roman"/>
          <w:kern w:val="0"/>
          <w:sz w:val="20"/>
          <w:szCs w:val="20"/>
          <w:lang w:val="en-GB" w:eastAsia="ja-JP"/>
        </w:rPr>
        <w:t>WID</w:t>
      </w:r>
      <w:proofErr w:type="spellEnd"/>
      <w:r w:rsidRPr="00D226AC">
        <w:rPr>
          <w:rFonts w:eastAsia="宋体" w:cs="Times New Roman"/>
          <w:kern w:val="0"/>
          <w:sz w:val="20"/>
          <w:szCs w:val="20"/>
          <w:lang w:val="en-GB" w:eastAsia="ja-JP"/>
        </w:rPr>
        <w:t xml:space="preserve"> on NR Positioning Enhancements, Intel Corporation, CATT</w:t>
      </w:r>
      <w:r w:rsidR="00E70328" w:rsidRPr="00D226AC">
        <w:rPr>
          <w:rFonts w:eastAsia="宋体" w:cs="Times New Roman"/>
          <w:iCs/>
          <w:kern w:val="0"/>
          <w:sz w:val="20"/>
          <w:szCs w:val="20"/>
          <w:lang w:val="en-GB"/>
        </w:rPr>
        <w:t>.</w:t>
      </w:r>
    </w:p>
    <w:sectPr w:rsidR="00AB4F9C" w:rsidRPr="00FA3A03">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9C42E" w14:textId="77777777" w:rsidR="00CC25C8" w:rsidRDefault="00CC25C8">
      <w:r>
        <w:separator/>
      </w:r>
    </w:p>
  </w:endnote>
  <w:endnote w:type="continuationSeparator" w:id="0">
    <w:p w14:paraId="0551743C" w14:textId="77777777" w:rsidR="00CC25C8" w:rsidRDefault="00CC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3B11" w14:textId="77777777" w:rsidR="005C04CC" w:rsidRDefault="005C04CC">
    <w:pPr>
      <w:pStyle w:val="a4"/>
      <w:jc w:val="right"/>
    </w:pPr>
    <w:r>
      <w:fldChar w:fldCharType="begin"/>
    </w:r>
    <w:r>
      <w:instrText xml:space="preserve"> PAGE   \* MERGEFORMAT </w:instrText>
    </w:r>
    <w:r>
      <w:fldChar w:fldCharType="separate"/>
    </w:r>
    <w:r w:rsidR="0029489C">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80981" w14:textId="77777777" w:rsidR="00CC25C8" w:rsidRDefault="00CC25C8">
      <w:r>
        <w:separator/>
      </w:r>
    </w:p>
  </w:footnote>
  <w:footnote w:type="continuationSeparator" w:id="0">
    <w:p w14:paraId="7513B866" w14:textId="77777777" w:rsidR="00CC25C8" w:rsidRDefault="00CC2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067FA" w14:textId="77777777" w:rsidR="005C04CC" w:rsidRDefault="005C04CC"/>
  <w:p w14:paraId="7981C446" w14:textId="77777777" w:rsidR="005C04CC" w:rsidRDefault="005C04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3B2D3A"/>
    <w:multiLevelType w:val="hybridMultilevel"/>
    <w:tmpl w:val="9DF2F774"/>
    <w:lvl w:ilvl="0" w:tplc="EEF6F518">
      <w:start w:val="1"/>
      <w:numFmt w:val="bullet"/>
      <w:lvlText w:val="-"/>
      <w:lvlJc w:val="left"/>
      <w:pPr>
        <w:ind w:left="1620" w:hanging="360"/>
      </w:pPr>
      <w:rPr>
        <w:rFonts w:ascii="Times New Roman" w:eastAsia="宋体"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0E46367B"/>
    <w:multiLevelType w:val="hybridMultilevel"/>
    <w:tmpl w:val="7902D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7177CE"/>
    <w:multiLevelType w:val="hybridMultilevel"/>
    <w:tmpl w:val="E4BED982"/>
    <w:lvl w:ilvl="0" w:tplc="04090001">
      <w:start w:val="1"/>
      <w:numFmt w:val="bullet"/>
      <w:lvlText w:val=""/>
      <w:lvlJc w:val="left"/>
      <w:pPr>
        <w:ind w:left="2040" w:hanging="360"/>
      </w:pPr>
      <w:rPr>
        <w:rFonts w:ascii="Symbol" w:hAnsi="Symbol" w:hint="default"/>
      </w:rPr>
    </w:lvl>
    <w:lvl w:ilvl="1" w:tplc="04090003">
      <w:start w:val="1"/>
      <w:numFmt w:val="bullet"/>
      <w:lvlText w:val="o"/>
      <w:lvlJc w:val="left"/>
      <w:pPr>
        <w:ind w:left="2760" w:hanging="360"/>
      </w:pPr>
      <w:rPr>
        <w:rFonts w:ascii="Courier New" w:hAnsi="Courier New" w:cs="Courier New" w:hint="default"/>
      </w:rPr>
    </w:lvl>
    <w:lvl w:ilvl="2" w:tplc="04090005">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5" w15:restartNumberingAfterBreak="0">
    <w:nsid w:val="1A376566"/>
    <w:multiLevelType w:val="hybridMultilevel"/>
    <w:tmpl w:val="79B69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305E372C"/>
    <w:multiLevelType w:val="hybridMultilevel"/>
    <w:tmpl w:val="A058F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CD34B6"/>
    <w:multiLevelType w:val="hybridMultilevel"/>
    <w:tmpl w:val="F2426A34"/>
    <w:lvl w:ilvl="0" w:tplc="BB0404BC">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4F133A0"/>
    <w:multiLevelType w:val="hybridMultilevel"/>
    <w:tmpl w:val="65DAF88E"/>
    <w:lvl w:ilvl="0" w:tplc="5A4A24C8">
      <w:start w:val="3"/>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0A5B0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1A5E5A"/>
    <w:multiLevelType w:val="hybridMultilevel"/>
    <w:tmpl w:val="DD76A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1541A"/>
    <w:multiLevelType w:val="hybridMultilevel"/>
    <w:tmpl w:val="73948B56"/>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6" w15:restartNumberingAfterBreak="0">
    <w:nsid w:val="40C1645C"/>
    <w:multiLevelType w:val="hybridMultilevel"/>
    <w:tmpl w:val="F446E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4B57C4"/>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18" w15:restartNumberingAfterBreak="0">
    <w:nsid w:val="46C37AD5"/>
    <w:multiLevelType w:val="hybridMultilevel"/>
    <w:tmpl w:val="A9827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B35214"/>
    <w:multiLevelType w:val="hybridMultilevel"/>
    <w:tmpl w:val="80304C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CD196B"/>
    <w:multiLevelType w:val="hybridMultilevel"/>
    <w:tmpl w:val="A0BE1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3A10BA2"/>
    <w:multiLevelType w:val="hybridMultilevel"/>
    <w:tmpl w:val="CF06A34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4" w15:restartNumberingAfterBreak="0">
    <w:nsid w:val="53F10B81"/>
    <w:multiLevelType w:val="hybridMultilevel"/>
    <w:tmpl w:val="16A63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E6418B"/>
    <w:multiLevelType w:val="hybridMultilevel"/>
    <w:tmpl w:val="4620CC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50435"/>
    <w:multiLevelType w:val="hybridMultilevel"/>
    <w:tmpl w:val="1E621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F25F00"/>
    <w:multiLevelType w:val="hybridMultilevel"/>
    <w:tmpl w:val="BD6EB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361984"/>
    <w:multiLevelType w:val="hybridMultilevel"/>
    <w:tmpl w:val="42D8D0C8"/>
    <w:lvl w:ilvl="0" w:tplc="04090001">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9"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777181"/>
    <w:multiLevelType w:val="hybridMultilevel"/>
    <w:tmpl w:val="58E6D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1E00BF"/>
    <w:multiLevelType w:val="hybridMultilevel"/>
    <w:tmpl w:val="B02AE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680B44"/>
    <w:multiLevelType w:val="hybridMultilevel"/>
    <w:tmpl w:val="D1460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1F469B"/>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34" w15:restartNumberingAfterBreak="0">
    <w:nsid w:val="69FB085C"/>
    <w:multiLevelType w:val="hybridMultilevel"/>
    <w:tmpl w:val="B784F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7F7236"/>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37" w15:restartNumberingAfterBreak="0">
    <w:nsid w:val="71F80262"/>
    <w:multiLevelType w:val="hybridMultilevel"/>
    <w:tmpl w:val="0AD4BA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22705"/>
    <w:multiLevelType w:val="hybridMultilevel"/>
    <w:tmpl w:val="56F20EC4"/>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2" w15:restartNumberingAfterBreak="0">
    <w:nsid w:val="7FE9686D"/>
    <w:multiLevelType w:val="hybridMultilevel"/>
    <w:tmpl w:val="78C83258"/>
    <w:lvl w:ilvl="0" w:tplc="401A82D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40"/>
  </w:num>
  <w:num w:numId="2">
    <w:abstractNumId w:val="22"/>
  </w:num>
  <w:num w:numId="3">
    <w:abstractNumId w:val="6"/>
  </w:num>
  <w:num w:numId="4">
    <w:abstractNumId w:val="7"/>
  </w:num>
  <w:num w:numId="5">
    <w:abstractNumId w:val="35"/>
  </w:num>
  <w:num w:numId="6">
    <w:abstractNumId w:val="1"/>
  </w:num>
  <w:num w:numId="7">
    <w:abstractNumId w:val="9"/>
  </w:num>
  <w:num w:numId="8">
    <w:abstractNumId w:val="29"/>
  </w:num>
  <w:num w:numId="9">
    <w:abstractNumId w:val="10"/>
  </w:num>
  <w:num w:numId="10">
    <w:abstractNumId w:val="0"/>
  </w:num>
  <w:num w:numId="11">
    <w:abstractNumId w:val="26"/>
  </w:num>
  <w:num w:numId="12">
    <w:abstractNumId w:val="4"/>
  </w:num>
  <w:num w:numId="13">
    <w:abstractNumId w:val="30"/>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9"/>
  </w:num>
  <w:num w:numId="18">
    <w:abstractNumId w:val="2"/>
  </w:num>
  <w:num w:numId="19">
    <w:abstractNumId w:val="38"/>
  </w:num>
  <w:num w:numId="20">
    <w:abstractNumId w:val="23"/>
  </w:num>
  <w:num w:numId="21">
    <w:abstractNumId w:val="28"/>
  </w:num>
  <w:num w:numId="22">
    <w:abstractNumId w:val="15"/>
  </w:num>
  <w:num w:numId="23">
    <w:abstractNumId w:val="41"/>
  </w:num>
  <w:num w:numId="24">
    <w:abstractNumId w:val="3"/>
  </w:num>
  <w:num w:numId="25">
    <w:abstractNumId w:val="13"/>
  </w:num>
  <w:num w:numId="26">
    <w:abstractNumId w:val="21"/>
  </w:num>
  <w:num w:numId="27">
    <w:abstractNumId w:val="39"/>
  </w:num>
  <w:num w:numId="28">
    <w:abstractNumId w:val="11"/>
  </w:num>
  <w:num w:numId="29">
    <w:abstractNumId w:val="27"/>
  </w:num>
  <w:num w:numId="30">
    <w:abstractNumId w:val="36"/>
  </w:num>
  <w:num w:numId="31">
    <w:abstractNumId w:val="12"/>
  </w:num>
  <w:num w:numId="32">
    <w:abstractNumId w:val="16"/>
  </w:num>
  <w:num w:numId="33">
    <w:abstractNumId w:val="37"/>
  </w:num>
  <w:num w:numId="34">
    <w:abstractNumId w:val="8"/>
  </w:num>
  <w:num w:numId="35">
    <w:abstractNumId w:val="33"/>
  </w:num>
  <w:num w:numId="36">
    <w:abstractNumId w:val="17"/>
  </w:num>
  <w:num w:numId="37">
    <w:abstractNumId w:val="32"/>
  </w:num>
  <w:num w:numId="38">
    <w:abstractNumId w:val="18"/>
  </w:num>
  <w:num w:numId="39">
    <w:abstractNumId w:val="34"/>
  </w:num>
  <w:num w:numId="40">
    <w:abstractNumId w:val="14"/>
  </w:num>
  <w:num w:numId="41">
    <w:abstractNumId w:val="20"/>
  </w:num>
  <w:num w:numId="42">
    <w:abstractNumId w:val="25"/>
  </w:num>
  <w:num w:numId="43">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000018DA"/>
    <w:rsid w:val="00003061"/>
    <w:rsid w:val="00003368"/>
    <w:rsid w:val="000114AB"/>
    <w:rsid w:val="000117D5"/>
    <w:rsid w:val="00012FA3"/>
    <w:rsid w:val="00013716"/>
    <w:rsid w:val="00013808"/>
    <w:rsid w:val="00013E9A"/>
    <w:rsid w:val="000165EA"/>
    <w:rsid w:val="0001693D"/>
    <w:rsid w:val="00016B12"/>
    <w:rsid w:val="00016BC0"/>
    <w:rsid w:val="0001760B"/>
    <w:rsid w:val="00017C54"/>
    <w:rsid w:val="00020624"/>
    <w:rsid w:val="0002077A"/>
    <w:rsid w:val="000219FE"/>
    <w:rsid w:val="00021FC2"/>
    <w:rsid w:val="00022635"/>
    <w:rsid w:val="000234EB"/>
    <w:rsid w:val="00026FE8"/>
    <w:rsid w:val="0002710C"/>
    <w:rsid w:val="00027452"/>
    <w:rsid w:val="000301EE"/>
    <w:rsid w:val="00031014"/>
    <w:rsid w:val="00032A4F"/>
    <w:rsid w:val="00033D91"/>
    <w:rsid w:val="00033DA0"/>
    <w:rsid w:val="000342F0"/>
    <w:rsid w:val="0003599E"/>
    <w:rsid w:val="00036903"/>
    <w:rsid w:val="0003704E"/>
    <w:rsid w:val="00037787"/>
    <w:rsid w:val="000411F6"/>
    <w:rsid w:val="0004189C"/>
    <w:rsid w:val="00042152"/>
    <w:rsid w:val="00043D06"/>
    <w:rsid w:val="00043EF4"/>
    <w:rsid w:val="00044289"/>
    <w:rsid w:val="000450F0"/>
    <w:rsid w:val="00045B44"/>
    <w:rsid w:val="00045D7F"/>
    <w:rsid w:val="00050381"/>
    <w:rsid w:val="0005130B"/>
    <w:rsid w:val="0005413B"/>
    <w:rsid w:val="00054FD8"/>
    <w:rsid w:val="00057009"/>
    <w:rsid w:val="0006261D"/>
    <w:rsid w:val="00062C9D"/>
    <w:rsid w:val="00064A6E"/>
    <w:rsid w:val="00064A7A"/>
    <w:rsid w:val="00067FD8"/>
    <w:rsid w:val="000772C8"/>
    <w:rsid w:val="00077FF7"/>
    <w:rsid w:val="00082852"/>
    <w:rsid w:val="00083D96"/>
    <w:rsid w:val="000840F8"/>
    <w:rsid w:val="00086192"/>
    <w:rsid w:val="00086533"/>
    <w:rsid w:val="000875EB"/>
    <w:rsid w:val="0008778A"/>
    <w:rsid w:val="00090352"/>
    <w:rsid w:val="00091A13"/>
    <w:rsid w:val="00091CEA"/>
    <w:rsid w:val="00092A49"/>
    <w:rsid w:val="00093314"/>
    <w:rsid w:val="000935F9"/>
    <w:rsid w:val="00093AAA"/>
    <w:rsid w:val="00094211"/>
    <w:rsid w:val="00094FEC"/>
    <w:rsid w:val="00095D2D"/>
    <w:rsid w:val="0009640D"/>
    <w:rsid w:val="00096EA2"/>
    <w:rsid w:val="000973DF"/>
    <w:rsid w:val="000A1216"/>
    <w:rsid w:val="000A1621"/>
    <w:rsid w:val="000A1E02"/>
    <w:rsid w:val="000B1C53"/>
    <w:rsid w:val="000B1E5F"/>
    <w:rsid w:val="000B253E"/>
    <w:rsid w:val="000B2593"/>
    <w:rsid w:val="000B2856"/>
    <w:rsid w:val="000B336D"/>
    <w:rsid w:val="000B3A08"/>
    <w:rsid w:val="000B3DB5"/>
    <w:rsid w:val="000B3F88"/>
    <w:rsid w:val="000B492A"/>
    <w:rsid w:val="000B5511"/>
    <w:rsid w:val="000B5874"/>
    <w:rsid w:val="000B58ED"/>
    <w:rsid w:val="000B6B62"/>
    <w:rsid w:val="000B7581"/>
    <w:rsid w:val="000C2BEA"/>
    <w:rsid w:val="000C44BE"/>
    <w:rsid w:val="000C4FEC"/>
    <w:rsid w:val="000C52BE"/>
    <w:rsid w:val="000D25D8"/>
    <w:rsid w:val="000D3469"/>
    <w:rsid w:val="000D3937"/>
    <w:rsid w:val="000D4025"/>
    <w:rsid w:val="000D6934"/>
    <w:rsid w:val="000E1047"/>
    <w:rsid w:val="000E1384"/>
    <w:rsid w:val="000E2B1E"/>
    <w:rsid w:val="000E2D60"/>
    <w:rsid w:val="000E4D56"/>
    <w:rsid w:val="000E5308"/>
    <w:rsid w:val="000E5E98"/>
    <w:rsid w:val="000E7C2C"/>
    <w:rsid w:val="000F34F3"/>
    <w:rsid w:val="000F3E4E"/>
    <w:rsid w:val="000F3FE1"/>
    <w:rsid w:val="000F4705"/>
    <w:rsid w:val="000F780F"/>
    <w:rsid w:val="00102953"/>
    <w:rsid w:val="0010475C"/>
    <w:rsid w:val="00105C70"/>
    <w:rsid w:val="00110142"/>
    <w:rsid w:val="001101B1"/>
    <w:rsid w:val="00110FD5"/>
    <w:rsid w:val="0011179D"/>
    <w:rsid w:val="00112FA8"/>
    <w:rsid w:val="0011352E"/>
    <w:rsid w:val="00113921"/>
    <w:rsid w:val="0011643C"/>
    <w:rsid w:val="00121206"/>
    <w:rsid w:val="00121310"/>
    <w:rsid w:val="00121A62"/>
    <w:rsid w:val="00122339"/>
    <w:rsid w:val="00122FB2"/>
    <w:rsid w:val="00123FD9"/>
    <w:rsid w:val="001250E0"/>
    <w:rsid w:val="00125323"/>
    <w:rsid w:val="0012544B"/>
    <w:rsid w:val="00125CA8"/>
    <w:rsid w:val="001262E3"/>
    <w:rsid w:val="00126D96"/>
    <w:rsid w:val="00130178"/>
    <w:rsid w:val="00133A96"/>
    <w:rsid w:val="00133FA3"/>
    <w:rsid w:val="00135D79"/>
    <w:rsid w:val="00135F36"/>
    <w:rsid w:val="001360CD"/>
    <w:rsid w:val="00137269"/>
    <w:rsid w:val="00137A6A"/>
    <w:rsid w:val="00143206"/>
    <w:rsid w:val="00147772"/>
    <w:rsid w:val="001501F6"/>
    <w:rsid w:val="0015042B"/>
    <w:rsid w:val="0015159A"/>
    <w:rsid w:val="00151930"/>
    <w:rsid w:val="00151FAA"/>
    <w:rsid w:val="00152C4D"/>
    <w:rsid w:val="00153B92"/>
    <w:rsid w:val="00155959"/>
    <w:rsid w:val="0015687E"/>
    <w:rsid w:val="0016618C"/>
    <w:rsid w:val="0016636B"/>
    <w:rsid w:val="001708BE"/>
    <w:rsid w:val="00170A6E"/>
    <w:rsid w:val="00170CF0"/>
    <w:rsid w:val="001713B4"/>
    <w:rsid w:val="00172032"/>
    <w:rsid w:val="00172C8D"/>
    <w:rsid w:val="00173513"/>
    <w:rsid w:val="00174F14"/>
    <w:rsid w:val="00176C01"/>
    <w:rsid w:val="00185BC2"/>
    <w:rsid w:val="001865B1"/>
    <w:rsid w:val="00191754"/>
    <w:rsid w:val="00191FB0"/>
    <w:rsid w:val="00193D36"/>
    <w:rsid w:val="00194DF4"/>
    <w:rsid w:val="00195073"/>
    <w:rsid w:val="00195E20"/>
    <w:rsid w:val="001972C4"/>
    <w:rsid w:val="00197EF4"/>
    <w:rsid w:val="001A3BC4"/>
    <w:rsid w:val="001A6025"/>
    <w:rsid w:val="001A63C1"/>
    <w:rsid w:val="001A65DA"/>
    <w:rsid w:val="001A74AF"/>
    <w:rsid w:val="001A757A"/>
    <w:rsid w:val="001A7E41"/>
    <w:rsid w:val="001B30FE"/>
    <w:rsid w:val="001B33D6"/>
    <w:rsid w:val="001B34A6"/>
    <w:rsid w:val="001B3A03"/>
    <w:rsid w:val="001B45BF"/>
    <w:rsid w:val="001B4BE5"/>
    <w:rsid w:val="001B5687"/>
    <w:rsid w:val="001B61AC"/>
    <w:rsid w:val="001B77F2"/>
    <w:rsid w:val="001B7C4D"/>
    <w:rsid w:val="001C1B45"/>
    <w:rsid w:val="001C1D4B"/>
    <w:rsid w:val="001C5846"/>
    <w:rsid w:val="001C77FE"/>
    <w:rsid w:val="001D0328"/>
    <w:rsid w:val="001D134B"/>
    <w:rsid w:val="001D146D"/>
    <w:rsid w:val="001D178C"/>
    <w:rsid w:val="001D1AC4"/>
    <w:rsid w:val="001D351B"/>
    <w:rsid w:val="001D4279"/>
    <w:rsid w:val="001D5560"/>
    <w:rsid w:val="001D5C98"/>
    <w:rsid w:val="001D78EB"/>
    <w:rsid w:val="001E0869"/>
    <w:rsid w:val="001E08FD"/>
    <w:rsid w:val="001E499B"/>
    <w:rsid w:val="001E6FC3"/>
    <w:rsid w:val="001F152F"/>
    <w:rsid w:val="001F1914"/>
    <w:rsid w:val="001F19F6"/>
    <w:rsid w:val="001F31F0"/>
    <w:rsid w:val="001F419A"/>
    <w:rsid w:val="001F4EFB"/>
    <w:rsid w:val="001F6187"/>
    <w:rsid w:val="001F6251"/>
    <w:rsid w:val="001F6FEF"/>
    <w:rsid w:val="002002CC"/>
    <w:rsid w:val="002019C2"/>
    <w:rsid w:val="0020347F"/>
    <w:rsid w:val="00203774"/>
    <w:rsid w:val="00204631"/>
    <w:rsid w:val="00204A09"/>
    <w:rsid w:val="00207D40"/>
    <w:rsid w:val="0021074E"/>
    <w:rsid w:val="00210B75"/>
    <w:rsid w:val="002110C5"/>
    <w:rsid w:val="00212070"/>
    <w:rsid w:val="00214B8A"/>
    <w:rsid w:val="00216583"/>
    <w:rsid w:val="00216A30"/>
    <w:rsid w:val="00216D7C"/>
    <w:rsid w:val="002215E4"/>
    <w:rsid w:val="00222A72"/>
    <w:rsid w:val="00223684"/>
    <w:rsid w:val="00226F0E"/>
    <w:rsid w:val="002320BC"/>
    <w:rsid w:val="00233732"/>
    <w:rsid w:val="0023389C"/>
    <w:rsid w:val="00234433"/>
    <w:rsid w:val="00235B53"/>
    <w:rsid w:val="0023602C"/>
    <w:rsid w:val="0024040E"/>
    <w:rsid w:val="00240BDC"/>
    <w:rsid w:val="00242A87"/>
    <w:rsid w:val="00243F53"/>
    <w:rsid w:val="002445A1"/>
    <w:rsid w:val="002445EF"/>
    <w:rsid w:val="0024522E"/>
    <w:rsid w:val="00245EA1"/>
    <w:rsid w:val="002538F3"/>
    <w:rsid w:val="00253EE4"/>
    <w:rsid w:val="00255213"/>
    <w:rsid w:val="00255D5F"/>
    <w:rsid w:val="00257F0E"/>
    <w:rsid w:val="002600F1"/>
    <w:rsid w:val="00260B85"/>
    <w:rsid w:val="00261813"/>
    <w:rsid w:val="002636CD"/>
    <w:rsid w:val="00264AC4"/>
    <w:rsid w:val="002650D2"/>
    <w:rsid w:val="00265481"/>
    <w:rsid w:val="002663BB"/>
    <w:rsid w:val="0026665C"/>
    <w:rsid w:val="002714BE"/>
    <w:rsid w:val="00271E72"/>
    <w:rsid w:val="00272FA2"/>
    <w:rsid w:val="00274A8C"/>
    <w:rsid w:val="00275293"/>
    <w:rsid w:val="00275336"/>
    <w:rsid w:val="00276678"/>
    <w:rsid w:val="00277919"/>
    <w:rsid w:val="00281F35"/>
    <w:rsid w:val="00282F88"/>
    <w:rsid w:val="00283B47"/>
    <w:rsid w:val="00285AA4"/>
    <w:rsid w:val="00285C25"/>
    <w:rsid w:val="00285D6C"/>
    <w:rsid w:val="00287692"/>
    <w:rsid w:val="00287D87"/>
    <w:rsid w:val="002908D4"/>
    <w:rsid w:val="002908DA"/>
    <w:rsid w:val="0029489C"/>
    <w:rsid w:val="00294AF0"/>
    <w:rsid w:val="0029760D"/>
    <w:rsid w:val="00297AFF"/>
    <w:rsid w:val="002A0F74"/>
    <w:rsid w:val="002A12CC"/>
    <w:rsid w:val="002A3286"/>
    <w:rsid w:val="002A6600"/>
    <w:rsid w:val="002A686A"/>
    <w:rsid w:val="002A6FF0"/>
    <w:rsid w:val="002B0541"/>
    <w:rsid w:val="002B121E"/>
    <w:rsid w:val="002B1DDB"/>
    <w:rsid w:val="002B2576"/>
    <w:rsid w:val="002B261F"/>
    <w:rsid w:val="002B3E28"/>
    <w:rsid w:val="002B422C"/>
    <w:rsid w:val="002B47AF"/>
    <w:rsid w:val="002B6E30"/>
    <w:rsid w:val="002B75B4"/>
    <w:rsid w:val="002C2782"/>
    <w:rsid w:val="002C64C2"/>
    <w:rsid w:val="002C6A5C"/>
    <w:rsid w:val="002C72E3"/>
    <w:rsid w:val="002D0DE1"/>
    <w:rsid w:val="002D12E8"/>
    <w:rsid w:val="002D1D8A"/>
    <w:rsid w:val="002D3F09"/>
    <w:rsid w:val="002D5D6C"/>
    <w:rsid w:val="002D7A41"/>
    <w:rsid w:val="002E0186"/>
    <w:rsid w:val="002E1524"/>
    <w:rsid w:val="002E38C0"/>
    <w:rsid w:val="002E3B28"/>
    <w:rsid w:val="002E3CE4"/>
    <w:rsid w:val="002E4BCA"/>
    <w:rsid w:val="002E60CB"/>
    <w:rsid w:val="002F023E"/>
    <w:rsid w:val="002F045E"/>
    <w:rsid w:val="002F13E5"/>
    <w:rsid w:val="002F1455"/>
    <w:rsid w:val="002F2197"/>
    <w:rsid w:val="002F3C1C"/>
    <w:rsid w:val="002F612D"/>
    <w:rsid w:val="003002A8"/>
    <w:rsid w:val="00300850"/>
    <w:rsid w:val="00301117"/>
    <w:rsid w:val="0030192B"/>
    <w:rsid w:val="00302418"/>
    <w:rsid w:val="00302D54"/>
    <w:rsid w:val="00303102"/>
    <w:rsid w:val="003032B5"/>
    <w:rsid w:val="003044F8"/>
    <w:rsid w:val="00305FDA"/>
    <w:rsid w:val="00307967"/>
    <w:rsid w:val="00310394"/>
    <w:rsid w:val="00310759"/>
    <w:rsid w:val="00314308"/>
    <w:rsid w:val="003149B1"/>
    <w:rsid w:val="0031699D"/>
    <w:rsid w:val="00317739"/>
    <w:rsid w:val="00321469"/>
    <w:rsid w:val="003234BF"/>
    <w:rsid w:val="00323D16"/>
    <w:rsid w:val="003243E7"/>
    <w:rsid w:val="00324C1C"/>
    <w:rsid w:val="00330D21"/>
    <w:rsid w:val="00332BAA"/>
    <w:rsid w:val="003349F3"/>
    <w:rsid w:val="00335213"/>
    <w:rsid w:val="0033575B"/>
    <w:rsid w:val="00335C9F"/>
    <w:rsid w:val="00335D2F"/>
    <w:rsid w:val="00335F71"/>
    <w:rsid w:val="0033605C"/>
    <w:rsid w:val="00336299"/>
    <w:rsid w:val="003377AA"/>
    <w:rsid w:val="003405AC"/>
    <w:rsid w:val="00340F51"/>
    <w:rsid w:val="003414B0"/>
    <w:rsid w:val="0034292F"/>
    <w:rsid w:val="003453D0"/>
    <w:rsid w:val="00345597"/>
    <w:rsid w:val="00346EDC"/>
    <w:rsid w:val="00347D49"/>
    <w:rsid w:val="0035018E"/>
    <w:rsid w:val="0035049F"/>
    <w:rsid w:val="0035266E"/>
    <w:rsid w:val="00353DAD"/>
    <w:rsid w:val="00355407"/>
    <w:rsid w:val="00360338"/>
    <w:rsid w:val="003613CC"/>
    <w:rsid w:val="00363CD4"/>
    <w:rsid w:val="00364FE7"/>
    <w:rsid w:val="00367175"/>
    <w:rsid w:val="003679CB"/>
    <w:rsid w:val="0037165D"/>
    <w:rsid w:val="00372196"/>
    <w:rsid w:val="003721B6"/>
    <w:rsid w:val="00372F93"/>
    <w:rsid w:val="00374FE6"/>
    <w:rsid w:val="00375655"/>
    <w:rsid w:val="00375C86"/>
    <w:rsid w:val="00376A8E"/>
    <w:rsid w:val="00382A68"/>
    <w:rsid w:val="00382CF8"/>
    <w:rsid w:val="00383B79"/>
    <w:rsid w:val="00383F27"/>
    <w:rsid w:val="003851C3"/>
    <w:rsid w:val="003861EF"/>
    <w:rsid w:val="00386BEF"/>
    <w:rsid w:val="003873D8"/>
    <w:rsid w:val="00387818"/>
    <w:rsid w:val="00390875"/>
    <w:rsid w:val="0039089B"/>
    <w:rsid w:val="003912BE"/>
    <w:rsid w:val="0039174C"/>
    <w:rsid w:val="00392EA3"/>
    <w:rsid w:val="0039311A"/>
    <w:rsid w:val="00394565"/>
    <w:rsid w:val="00394F47"/>
    <w:rsid w:val="00395FDB"/>
    <w:rsid w:val="003962DC"/>
    <w:rsid w:val="00396B51"/>
    <w:rsid w:val="00397946"/>
    <w:rsid w:val="00397FEE"/>
    <w:rsid w:val="003A14F1"/>
    <w:rsid w:val="003A2478"/>
    <w:rsid w:val="003A3951"/>
    <w:rsid w:val="003A434A"/>
    <w:rsid w:val="003A582E"/>
    <w:rsid w:val="003A639A"/>
    <w:rsid w:val="003A6938"/>
    <w:rsid w:val="003A6AA6"/>
    <w:rsid w:val="003B074A"/>
    <w:rsid w:val="003B258E"/>
    <w:rsid w:val="003B31AD"/>
    <w:rsid w:val="003B5899"/>
    <w:rsid w:val="003B626D"/>
    <w:rsid w:val="003B6A48"/>
    <w:rsid w:val="003C03BC"/>
    <w:rsid w:val="003C0AE6"/>
    <w:rsid w:val="003C3D74"/>
    <w:rsid w:val="003C4320"/>
    <w:rsid w:val="003C5313"/>
    <w:rsid w:val="003C5611"/>
    <w:rsid w:val="003C7414"/>
    <w:rsid w:val="003D204B"/>
    <w:rsid w:val="003D3561"/>
    <w:rsid w:val="003D47DA"/>
    <w:rsid w:val="003D63C2"/>
    <w:rsid w:val="003D6912"/>
    <w:rsid w:val="003E1731"/>
    <w:rsid w:val="003E1813"/>
    <w:rsid w:val="003E2750"/>
    <w:rsid w:val="003E357C"/>
    <w:rsid w:val="003E38D8"/>
    <w:rsid w:val="003E3A36"/>
    <w:rsid w:val="003E3C4D"/>
    <w:rsid w:val="003E3F42"/>
    <w:rsid w:val="003E51D8"/>
    <w:rsid w:val="003E520E"/>
    <w:rsid w:val="003E5A9B"/>
    <w:rsid w:val="003E6193"/>
    <w:rsid w:val="003F12B2"/>
    <w:rsid w:val="003F15E5"/>
    <w:rsid w:val="003F25F4"/>
    <w:rsid w:val="003F2F4A"/>
    <w:rsid w:val="003F396A"/>
    <w:rsid w:val="003F3C06"/>
    <w:rsid w:val="003F51F5"/>
    <w:rsid w:val="003F5F67"/>
    <w:rsid w:val="004002E7"/>
    <w:rsid w:val="00403BE4"/>
    <w:rsid w:val="00410A40"/>
    <w:rsid w:val="004123B9"/>
    <w:rsid w:val="004144DE"/>
    <w:rsid w:val="00414B30"/>
    <w:rsid w:val="00414FB7"/>
    <w:rsid w:val="004170EB"/>
    <w:rsid w:val="00420607"/>
    <w:rsid w:val="0042157D"/>
    <w:rsid w:val="004229B9"/>
    <w:rsid w:val="0042377A"/>
    <w:rsid w:val="00423AB1"/>
    <w:rsid w:val="00423BEB"/>
    <w:rsid w:val="00423D70"/>
    <w:rsid w:val="00425255"/>
    <w:rsid w:val="0042615F"/>
    <w:rsid w:val="00426582"/>
    <w:rsid w:val="00434681"/>
    <w:rsid w:val="004353B8"/>
    <w:rsid w:val="004356AA"/>
    <w:rsid w:val="00436F5E"/>
    <w:rsid w:val="004403A8"/>
    <w:rsid w:val="00440CC8"/>
    <w:rsid w:val="0044228A"/>
    <w:rsid w:val="00443E7F"/>
    <w:rsid w:val="0044409E"/>
    <w:rsid w:val="004456CA"/>
    <w:rsid w:val="00446AB4"/>
    <w:rsid w:val="00450D78"/>
    <w:rsid w:val="004529C3"/>
    <w:rsid w:val="00454E6C"/>
    <w:rsid w:val="0045557E"/>
    <w:rsid w:val="00456EB0"/>
    <w:rsid w:val="00457626"/>
    <w:rsid w:val="004579CF"/>
    <w:rsid w:val="00460278"/>
    <w:rsid w:val="00460944"/>
    <w:rsid w:val="00467D1E"/>
    <w:rsid w:val="00470497"/>
    <w:rsid w:val="00470DC1"/>
    <w:rsid w:val="004719D8"/>
    <w:rsid w:val="00472F55"/>
    <w:rsid w:val="00473124"/>
    <w:rsid w:val="004738F6"/>
    <w:rsid w:val="004763FA"/>
    <w:rsid w:val="00477038"/>
    <w:rsid w:val="0048369F"/>
    <w:rsid w:val="004840B1"/>
    <w:rsid w:val="004840D5"/>
    <w:rsid w:val="00484722"/>
    <w:rsid w:val="00485184"/>
    <w:rsid w:val="00485E68"/>
    <w:rsid w:val="004924F2"/>
    <w:rsid w:val="00492B85"/>
    <w:rsid w:val="004961EC"/>
    <w:rsid w:val="004975A5"/>
    <w:rsid w:val="004A26DC"/>
    <w:rsid w:val="004A3C33"/>
    <w:rsid w:val="004A5045"/>
    <w:rsid w:val="004A6317"/>
    <w:rsid w:val="004A688C"/>
    <w:rsid w:val="004A715C"/>
    <w:rsid w:val="004A735C"/>
    <w:rsid w:val="004A7ACC"/>
    <w:rsid w:val="004B0407"/>
    <w:rsid w:val="004B37C7"/>
    <w:rsid w:val="004B3C5E"/>
    <w:rsid w:val="004B4835"/>
    <w:rsid w:val="004B4F4E"/>
    <w:rsid w:val="004B5DBA"/>
    <w:rsid w:val="004B6045"/>
    <w:rsid w:val="004B6FF7"/>
    <w:rsid w:val="004B7206"/>
    <w:rsid w:val="004B7EB3"/>
    <w:rsid w:val="004C0001"/>
    <w:rsid w:val="004C0E89"/>
    <w:rsid w:val="004C13BA"/>
    <w:rsid w:val="004C1859"/>
    <w:rsid w:val="004C2565"/>
    <w:rsid w:val="004C3F4F"/>
    <w:rsid w:val="004C59A4"/>
    <w:rsid w:val="004C62B2"/>
    <w:rsid w:val="004C6817"/>
    <w:rsid w:val="004C7C7F"/>
    <w:rsid w:val="004D0BCB"/>
    <w:rsid w:val="004D1700"/>
    <w:rsid w:val="004D1792"/>
    <w:rsid w:val="004D19BC"/>
    <w:rsid w:val="004D1F80"/>
    <w:rsid w:val="004D466E"/>
    <w:rsid w:val="004D5022"/>
    <w:rsid w:val="004D6012"/>
    <w:rsid w:val="004D6DF8"/>
    <w:rsid w:val="004D75E1"/>
    <w:rsid w:val="004E073C"/>
    <w:rsid w:val="004E0C52"/>
    <w:rsid w:val="004E13CB"/>
    <w:rsid w:val="004E13E0"/>
    <w:rsid w:val="004E45DD"/>
    <w:rsid w:val="004E6C78"/>
    <w:rsid w:val="004E76C3"/>
    <w:rsid w:val="004F0533"/>
    <w:rsid w:val="004F0F66"/>
    <w:rsid w:val="004F1781"/>
    <w:rsid w:val="004F1CE2"/>
    <w:rsid w:val="004F2722"/>
    <w:rsid w:val="004F44AC"/>
    <w:rsid w:val="004F4E50"/>
    <w:rsid w:val="004F5F7B"/>
    <w:rsid w:val="005005DF"/>
    <w:rsid w:val="00501101"/>
    <w:rsid w:val="0050186F"/>
    <w:rsid w:val="0050254C"/>
    <w:rsid w:val="00503460"/>
    <w:rsid w:val="005039E4"/>
    <w:rsid w:val="005049AA"/>
    <w:rsid w:val="00504D33"/>
    <w:rsid w:val="00510DB0"/>
    <w:rsid w:val="00515386"/>
    <w:rsid w:val="00517720"/>
    <w:rsid w:val="00517841"/>
    <w:rsid w:val="00517ED0"/>
    <w:rsid w:val="005201A7"/>
    <w:rsid w:val="005225BB"/>
    <w:rsid w:val="00522DE3"/>
    <w:rsid w:val="00524265"/>
    <w:rsid w:val="005249CD"/>
    <w:rsid w:val="00527FA1"/>
    <w:rsid w:val="005301C1"/>
    <w:rsid w:val="00532D05"/>
    <w:rsid w:val="00532EBB"/>
    <w:rsid w:val="00533380"/>
    <w:rsid w:val="00533D95"/>
    <w:rsid w:val="00535BBC"/>
    <w:rsid w:val="005371DB"/>
    <w:rsid w:val="00537367"/>
    <w:rsid w:val="00541803"/>
    <w:rsid w:val="00542414"/>
    <w:rsid w:val="005424E1"/>
    <w:rsid w:val="005438E7"/>
    <w:rsid w:val="00543BE7"/>
    <w:rsid w:val="00544387"/>
    <w:rsid w:val="005444EE"/>
    <w:rsid w:val="00544639"/>
    <w:rsid w:val="00545CD6"/>
    <w:rsid w:val="00547FE3"/>
    <w:rsid w:val="00551C51"/>
    <w:rsid w:val="00551DEA"/>
    <w:rsid w:val="00553751"/>
    <w:rsid w:val="00553C1E"/>
    <w:rsid w:val="00556793"/>
    <w:rsid w:val="00556869"/>
    <w:rsid w:val="00557297"/>
    <w:rsid w:val="005612D7"/>
    <w:rsid w:val="0056260D"/>
    <w:rsid w:val="00565228"/>
    <w:rsid w:val="00565E44"/>
    <w:rsid w:val="00566030"/>
    <w:rsid w:val="005666C1"/>
    <w:rsid w:val="00570889"/>
    <w:rsid w:val="00572011"/>
    <w:rsid w:val="00576155"/>
    <w:rsid w:val="00576AEA"/>
    <w:rsid w:val="00576D31"/>
    <w:rsid w:val="00576FCC"/>
    <w:rsid w:val="00577CCC"/>
    <w:rsid w:val="005802DA"/>
    <w:rsid w:val="00582496"/>
    <w:rsid w:val="00584EB3"/>
    <w:rsid w:val="0058513B"/>
    <w:rsid w:val="00585AAA"/>
    <w:rsid w:val="00586358"/>
    <w:rsid w:val="005866A4"/>
    <w:rsid w:val="00586F6C"/>
    <w:rsid w:val="005872E2"/>
    <w:rsid w:val="005876AB"/>
    <w:rsid w:val="00587D06"/>
    <w:rsid w:val="005906CF"/>
    <w:rsid w:val="00592892"/>
    <w:rsid w:val="00593534"/>
    <w:rsid w:val="005937A6"/>
    <w:rsid w:val="00593E25"/>
    <w:rsid w:val="00593FAE"/>
    <w:rsid w:val="00597E7D"/>
    <w:rsid w:val="00597E9D"/>
    <w:rsid w:val="005A0CEE"/>
    <w:rsid w:val="005A0DD7"/>
    <w:rsid w:val="005A11C8"/>
    <w:rsid w:val="005A1AC6"/>
    <w:rsid w:val="005A70C5"/>
    <w:rsid w:val="005A7E15"/>
    <w:rsid w:val="005B1CD9"/>
    <w:rsid w:val="005B2950"/>
    <w:rsid w:val="005B49EC"/>
    <w:rsid w:val="005B6CB2"/>
    <w:rsid w:val="005B7593"/>
    <w:rsid w:val="005C04CC"/>
    <w:rsid w:val="005C0F8F"/>
    <w:rsid w:val="005C259A"/>
    <w:rsid w:val="005D2386"/>
    <w:rsid w:val="005D653F"/>
    <w:rsid w:val="005E29D3"/>
    <w:rsid w:val="005E2D8A"/>
    <w:rsid w:val="005E3C88"/>
    <w:rsid w:val="005E494D"/>
    <w:rsid w:val="005E63AB"/>
    <w:rsid w:val="005E75FD"/>
    <w:rsid w:val="005F0B37"/>
    <w:rsid w:val="005F0D3A"/>
    <w:rsid w:val="005F145A"/>
    <w:rsid w:val="005F1C67"/>
    <w:rsid w:val="005F1E28"/>
    <w:rsid w:val="005F3211"/>
    <w:rsid w:val="005F3F77"/>
    <w:rsid w:val="005F4D03"/>
    <w:rsid w:val="005F534F"/>
    <w:rsid w:val="005F7226"/>
    <w:rsid w:val="005F766B"/>
    <w:rsid w:val="006000C8"/>
    <w:rsid w:val="006006FB"/>
    <w:rsid w:val="0060245F"/>
    <w:rsid w:val="0060357A"/>
    <w:rsid w:val="0060408A"/>
    <w:rsid w:val="00610200"/>
    <w:rsid w:val="00610837"/>
    <w:rsid w:val="00611CB2"/>
    <w:rsid w:val="0061295C"/>
    <w:rsid w:val="00616706"/>
    <w:rsid w:val="006168AB"/>
    <w:rsid w:val="006206D9"/>
    <w:rsid w:val="006216F1"/>
    <w:rsid w:val="00621AB1"/>
    <w:rsid w:val="0062319A"/>
    <w:rsid w:val="00623D3D"/>
    <w:rsid w:val="00623F60"/>
    <w:rsid w:val="00624BA6"/>
    <w:rsid w:val="006252DA"/>
    <w:rsid w:val="00626176"/>
    <w:rsid w:val="00627441"/>
    <w:rsid w:val="006279FE"/>
    <w:rsid w:val="006301CD"/>
    <w:rsid w:val="006301E7"/>
    <w:rsid w:val="00631826"/>
    <w:rsid w:val="006341A0"/>
    <w:rsid w:val="006343C3"/>
    <w:rsid w:val="006352FA"/>
    <w:rsid w:val="00636D0D"/>
    <w:rsid w:val="006436ED"/>
    <w:rsid w:val="00645E0E"/>
    <w:rsid w:val="00647EC6"/>
    <w:rsid w:val="006511E8"/>
    <w:rsid w:val="00651D16"/>
    <w:rsid w:val="00653FF1"/>
    <w:rsid w:val="006542ED"/>
    <w:rsid w:val="006567E6"/>
    <w:rsid w:val="0065765C"/>
    <w:rsid w:val="006618EE"/>
    <w:rsid w:val="00663BE1"/>
    <w:rsid w:val="006641AD"/>
    <w:rsid w:val="006659F1"/>
    <w:rsid w:val="00665B56"/>
    <w:rsid w:val="00666DD9"/>
    <w:rsid w:val="00671E0B"/>
    <w:rsid w:val="006727D1"/>
    <w:rsid w:val="00673AAC"/>
    <w:rsid w:val="00675E96"/>
    <w:rsid w:val="00677E7D"/>
    <w:rsid w:val="00680934"/>
    <w:rsid w:val="00680BA0"/>
    <w:rsid w:val="006810CC"/>
    <w:rsid w:val="00681E48"/>
    <w:rsid w:val="00682712"/>
    <w:rsid w:val="0068292D"/>
    <w:rsid w:val="00683304"/>
    <w:rsid w:val="00683953"/>
    <w:rsid w:val="00683ADE"/>
    <w:rsid w:val="00683D79"/>
    <w:rsid w:val="006845E8"/>
    <w:rsid w:val="006846CD"/>
    <w:rsid w:val="00684828"/>
    <w:rsid w:val="006866AD"/>
    <w:rsid w:val="00687BA7"/>
    <w:rsid w:val="00687E8B"/>
    <w:rsid w:val="00692093"/>
    <w:rsid w:val="00694291"/>
    <w:rsid w:val="00694E88"/>
    <w:rsid w:val="00695758"/>
    <w:rsid w:val="00696334"/>
    <w:rsid w:val="00696DCC"/>
    <w:rsid w:val="00697C5D"/>
    <w:rsid w:val="00697D7B"/>
    <w:rsid w:val="006A23B7"/>
    <w:rsid w:val="006A251B"/>
    <w:rsid w:val="006A308C"/>
    <w:rsid w:val="006A3E11"/>
    <w:rsid w:val="006A4026"/>
    <w:rsid w:val="006A4F06"/>
    <w:rsid w:val="006A51F7"/>
    <w:rsid w:val="006A6996"/>
    <w:rsid w:val="006B0193"/>
    <w:rsid w:val="006B1C30"/>
    <w:rsid w:val="006B2504"/>
    <w:rsid w:val="006B288D"/>
    <w:rsid w:val="006B4B3F"/>
    <w:rsid w:val="006B5B08"/>
    <w:rsid w:val="006B5E23"/>
    <w:rsid w:val="006B5E30"/>
    <w:rsid w:val="006B7384"/>
    <w:rsid w:val="006B7AAB"/>
    <w:rsid w:val="006C23EF"/>
    <w:rsid w:val="006C2C35"/>
    <w:rsid w:val="006C2FA6"/>
    <w:rsid w:val="006C4E38"/>
    <w:rsid w:val="006C5928"/>
    <w:rsid w:val="006C5CDD"/>
    <w:rsid w:val="006C79CB"/>
    <w:rsid w:val="006C7C2C"/>
    <w:rsid w:val="006D0F1D"/>
    <w:rsid w:val="006D32E9"/>
    <w:rsid w:val="006D3D91"/>
    <w:rsid w:val="006D53F7"/>
    <w:rsid w:val="006D59AC"/>
    <w:rsid w:val="006D638B"/>
    <w:rsid w:val="006D6926"/>
    <w:rsid w:val="006D6F9D"/>
    <w:rsid w:val="006D7469"/>
    <w:rsid w:val="006E2B85"/>
    <w:rsid w:val="006E4298"/>
    <w:rsid w:val="006E558E"/>
    <w:rsid w:val="006E5C9D"/>
    <w:rsid w:val="006E6CD6"/>
    <w:rsid w:val="006E6E20"/>
    <w:rsid w:val="006E7553"/>
    <w:rsid w:val="006E7D0F"/>
    <w:rsid w:val="006F117C"/>
    <w:rsid w:val="006F209C"/>
    <w:rsid w:val="006F264A"/>
    <w:rsid w:val="006F554F"/>
    <w:rsid w:val="006F6057"/>
    <w:rsid w:val="00700BAD"/>
    <w:rsid w:val="00700C89"/>
    <w:rsid w:val="00703C18"/>
    <w:rsid w:val="007069A5"/>
    <w:rsid w:val="00706DDB"/>
    <w:rsid w:val="00707245"/>
    <w:rsid w:val="00707326"/>
    <w:rsid w:val="00710668"/>
    <w:rsid w:val="00712398"/>
    <w:rsid w:val="00712451"/>
    <w:rsid w:val="00712D12"/>
    <w:rsid w:val="00713FB9"/>
    <w:rsid w:val="0071491B"/>
    <w:rsid w:val="00714C2F"/>
    <w:rsid w:val="00716150"/>
    <w:rsid w:val="0071760E"/>
    <w:rsid w:val="00720B4C"/>
    <w:rsid w:val="00721786"/>
    <w:rsid w:val="00721DC3"/>
    <w:rsid w:val="0072205D"/>
    <w:rsid w:val="00722942"/>
    <w:rsid w:val="00722A7B"/>
    <w:rsid w:val="00724612"/>
    <w:rsid w:val="00725273"/>
    <w:rsid w:val="007257F0"/>
    <w:rsid w:val="007265B5"/>
    <w:rsid w:val="00726A58"/>
    <w:rsid w:val="00726D85"/>
    <w:rsid w:val="00727F15"/>
    <w:rsid w:val="007301AE"/>
    <w:rsid w:val="007332DE"/>
    <w:rsid w:val="00734597"/>
    <w:rsid w:val="0073526A"/>
    <w:rsid w:val="00735AA5"/>
    <w:rsid w:val="007409BB"/>
    <w:rsid w:val="00740F2F"/>
    <w:rsid w:val="00741230"/>
    <w:rsid w:val="00742088"/>
    <w:rsid w:val="0074210C"/>
    <w:rsid w:val="00743799"/>
    <w:rsid w:val="007443E3"/>
    <w:rsid w:val="00744F4A"/>
    <w:rsid w:val="00750234"/>
    <w:rsid w:val="007505E9"/>
    <w:rsid w:val="00750DD0"/>
    <w:rsid w:val="00751BCE"/>
    <w:rsid w:val="00754FEC"/>
    <w:rsid w:val="0075564C"/>
    <w:rsid w:val="0075701A"/>
    <w:rsid w:val="00757550"/>
    <w:rsid w:val="0075759A"/>
    <w:rsid w:val="0076069A"/>
    <w:rsid w:val="00761442"/>
    <w:rsid w:val="00762773"/>
    <w:rsid w:val="007639CD"/>
    <w:rsid w:val="00764121"/>
    <w:rsid w:val="007642B5"/>
    <w:rsid w:val="0076599A"/>
    <w:rsid w:val="00766C8B"/>
    <w:rsid w:val="00767857"/>
    <w:rsid w:val="00771035"/>
    <w:rsid w:val="00771606"/>
    <w:rsid w:val="00771B8A"/>
    <w:rsid w:val="00772670"/>
    <w:rsid w:val="00772EA9"/>
    <w:rsid w:val="007747C1"/>
    <w:rsid w:val="0077570C"/>
    <w:rsid w:val="007759C0"/>
    <w:rsid w:val="00775EC6"/>
    <w:rsid w:val="007809C0"/>
    <w:rsid w:val="00781A6B"/>
    <w:rsid w:val="00781ED7"/>
    <w:rsid w:val="00782415"/>
    <w:rsid w:val="0078259F"/>
    <w:rsid w:val="00782D8A"/>
    <w:rsid w:val="00783B5F"/>
    <w:rsid w:val="00783D25"/>
    <w:rsid w:val="00787482"/>
    <w:rsid w:val="00791065"/>
    <w:rsid w:val="0079323E"/>
    <w:rsid w:val="00794AE6"/>
    <w:rsid w:val="00794F9A"/>
    <w:rsid w:val="00796820"/>
    <w:rsid w:val="007A2110"/>
    <w:rsid w:val="007A27CD"/>
    <w:rsid w:val="007A4C2D"/>
    <w:rsid w:val="007A52DC"/>
    <w:rsid w:val="007A5897"/>
    <w:rsid w:val="007A591A"/>
    <w:rsid w:val="007A6D67"/>
    <w:rsid w:val="007A7404"/>
    <w:rsid w:val="007B0DDC"/>
    <w:rsid w:val="007B1515"/>
    <w:rsid w:val="007B1882"/>
    <w:rsid w:val="007B3191"/>
    <w:rsid w:val="007B3EFB"/>
    <w:rsid w:val="007B78F7"/>
    <w:rsid w:val="007C03B6"/>
    <w:rsid w:val="007C13CF"/>
    <w:rsid w:val="007C1E0B"/>
    <w:rsid w:val="007C1F07"/>
    <w:rsid w:val="007C2C2E"/>
    <w:rsid w:val="007C2FCD"/>
    <w:rsid w:val="007C35B4"/>
    <w:rsid w:val="007C5A4E"/>
    <w:rsid w:val="007C5B41"/>
    <w:rsid w:val="007C5CDD"/>
    <w:rsid w:val="007C6797"/>
    <w:rsid w:val="007C6C6D"/>
    <w:rsid w:val="007D11D5"/>
    <w:rsid w:val="007D13C8"/>
    <w:rsid w:val="007D23CE"/>
    <w:rsid w:val="007D367D"/>
    <w:rsid w:val="007D631C"/>
    <w:rsid w:val="007E0242"/>
    <w:rsid w:val="007E1828"/>
    <w:rsid w:val="007E2732"/>
    <w:rsid w:val="007E2CD2"/>
    <w:rsid w:val="007E38BB"/>
    <w:rsid w:val="007E6FCE"/>
    <w:rsid w:val="007E7BD1"/>
    <w:rsid w:val="007F001D"/>
    <w:rsid w:val="007F1D4E"/>
    <w:rsid w:val="007F3396"/>
    <w:rsid w:val="007F4001"/>
    <w:rsid w:val="007F585B"/>
    <w:rsid w:val="0080082D"/>
    <w:rsid w:val="00802157"/>
    <w:rsid w:val="008038E4"/>
    <w:rsid w:val="00804C22"/>
    <w:rsid w:val="00806936"/>
    <w:rsid w:val="00810B76"/>
    <w:rsid w:val="00811140"/>
    <w:rsid w:val="008118DA"/>
    <w:rsid w:val="008126E1"/>
    <w:rsid w:val="008129EA"/>
    <w:rsid w:val="00813E8F"/>
    <w:rsid w:val="0081482E"/>
    <w:rsid w:val="0081509C"/>
    <w:rsid w:val="00817EE5"/>
    <w:rsid w:val="00820E0B"/>
    <w:rsid w:val="0082197C"/>
    <w:rsid w:val="00822576"/>
    <w:rsid w:val="008242E0"/>
    <w:rsid w:val="00825ACE"/>
    <w:rsid w:val="00825D28"/>
    <w:rsid w:val="008265EE"/>
    <w:rsid w:val="00826602"/>
    <w:rsid w:val="00826C5C"/>
    <w:rsid w:val="00827BFC"/>
    <w:rsid w:val="00833697"/>
    <w:rsid w:val="00833CD4"/>
    <w:rsid w:val="00834C22"/>
    <w:rsid w:val="00834D26"/>
    <w:rsid w:val="00835617"/>
    <w:rsid w:val="008357E7"/>
    <w:rsid w:val="008367DE"/>
    <w:rsid w:val="00836B48"/>
    <w:rsid w:val="008374B1"/>
    <w:rsid w:val="008400A8"/>
    <w:rsid w:val="00841690"/>
    <w:rsid w:val="00841BBE"/>
    <w:rsid w:val="008424A6"/>
    <w:rsid w:val="00843A2B"/>
    <w:rsid w:val="00843B8C"/>
    <w:rsid w:val="00845FB5"/>
    <w:rsid w:val="0084794C"/>
    <w:rsid w:val="008525A1"/>
    <w:rsid w:val="0085328E"/>
    <w:rsid w:val="00853CFD"/>
    <w:rsid w:val="00854646"/>
    <w:rsid w:val="008567AE"/>
    <w:rsid w:val="00860D0F"/>
    <w:rsid w:val="00862313"/>
    <w:rsid w:val="00862725"/>
    <w:rsid w:val="00863A7B"/>
    <w:rsid w:val="00863DF2"/>
    <w:rsid w:val="00864155"/>
    <w:rsid w:val="00864A59"/>
    <w:rsid w:val="00865CEB"/>
    <w:rsid w:val="00866B39"/>
    <w:rsid w:val="00866CFE"/>
    <w:rsid w:val="00867AE1"/>
    <w:rsid w:val="00870339"/>
    <w:rsid w:val="0087265A"/>
    <w:rsid w:val="00874ADE"/>
    <w:rsid w:val="00876FDB"/>
    <w:rsid w:val="008773AC"/>
    <w:rsid w:val="00881AE3"/>
    <w:rsid w:val="00883664"/>
    <w:rsid w:val="0088394E"/>
    <w:rsid w:val="00884FE5"/>
    <w:rsid w:val="00885975"/>
    <w:rsid w:val="00885D82"/>
    <w:rsid w:val="00887656"/>
    <w:rsid w:val="00887EA8"/>
    <w:rsid w:val="00893A69"/>
    <w:rsid w:val="008941EB"/>
    <w:rsid w:val="00894D9D"/>
    <w:rsid w:val="00894F09"/>
    <w:rsid w:val="00894FDA"/>
    <w:rsid w:val="008A0772"/>
    <w:rsid w:val="008A2398"/>
    <w:rsid w:val="008A35D0"/>
    <w:rsid w:val="008A3EF3"/>
    <w:rsid w:val="008A5592"/>
    <w:rsid w:val="008A663D"/>
    <w:rsid w:val="008A6DA8"/>
    <w:rsid w:val="008A6E22"/>
    <w:rsid w:val="008A78DE"/>
    <w:rsid w:val="008B1084"/>
    <w:rsid w:val="008B1621"/>
    <w:rsid w:val="008B2CB8"/>
    <w:rsid w:val="008B30A2"/>
    <w:rsid w:val="008B5375"/>
    <w:rsid w:val="008B5E62"/>
    <w:rsid w:val="008B68E0"/>
    <w:rsid w:val="008C105F"/>
    <w:rsid w:val="008C113C"/>
    <w:rsid w:val="008C172A"/>
    <w:rsid w:val="008C1DAF"/>
    <w:rsid w:val="008C35D1"/>
    <w:rsid w:val="008C4094"/>
    <w:rsid w:val="008C4FBD"/>
    <w:rsid w:val="008C535B"/>
    <w:rsid w:val="008C5A94"/>
    <w:rsid w:val="008C69A9"/>
    <w:rsid w:val="008D14C6"/>
    <w:rsid w:val="008D2540"/>
    <w:rsid w:val="008D35E7"/>
    <w:rsid w:val="008D4A63"/>
    <w:rsid w:val="008E34B7"/>
    <w:rsid w:val="008E4958"/>
    <w:rsid w:val="008E4B55"/>
    <w:rsid w:val="008E68A6"/>
    <w:rsid w:val="008E78E5"/>
    <w:rsid w:val="008F0B68"/>
    <w:rsid w:val="008F1227"/>
    <w:rsid w:val="008F2B0C"/>
    <w:rsid w:val="008F440C"/>
    <w:rsid w:val="008F4979"/>
    <w:rsid w:val="008F72E1"/>
    <w:rsid w:val="008F770F"/>
    <w:rsid w:val="00900965"/>
    <w:rsid w:val="00902766"/>
    <w:rsid w:val="00902E11"/>
    <w:rsid w:val="00911203"/>
    <w:rsid w:val="00911534"/>
    <w:rsid w:val="009120EB"/>
    <w:rsid w:val="009120F7"/>
    <w:rsid w:val="009120F8"/>
    <w:rsid w:val="0091279E"/>
    <w:rsid w:val="00913136"/>
    <w:rsid w:val="00913417"/>
    <w:rsid w:val="00913977"/>
    <w:rsid w:val="00914AB7"/>
    <w:rsid w:val="009151E0"/>
    <w:rsid w:val="00916326"/>
    <w:rsid w:val="00922507"/>
    <w:rsid w:val="009242F6"/>
    <w:rsid w:val="009244A2"/>
    <w:rsid w:val="00925D9E"/>
    <w:rsid w:val="00925DB9"/>
    <w:rsid w:val="00927C8E"/>
    <w:rsid w:val="00930AD5"/>
    <w:rsid w:val="00932803"/>
    <w:rsid w:val="009328E5"/>
    <w:rsid w:val="00932D51"/>
    <w:rsid w:val="00933107"/>
    <w:rsid w:val="0093438A"/>
    <w:rsid w:val="009349C9"/>
    <w:rsid w:val="00935779"/>
    <w:rsid w:val="009403B4"/>
    <w:rsid w:val="009410B9"/>
    <w:rsid w:val="00941D69"/>
    <w:rsid w:val="009421D3"/>
    <w:rsid w:val="00942948"/>
    <w:rsid w:val="00943DD5"/>
    <w:rsid w:val="009513AA"/>
    <w:rsid w:val="00951D1D"/>
    <w:rsid w:val="00956F66"/>
    <w:rsid w:val="00960079"/>
    <w:rsid w:val="00960928"/>
    <w:rsid w:val="00960F19"/>
    <w:rsid w:val="00961B11"/>
    <w:rsid w:val="009622E1"/>
    <w:rsid w:val="009628C0"/>
    <w:rsid w:val="00965088"/>
    <w:rsid w:val="00965243"/>
    <w:rsid w:val="00966715"/>
    <w:rsid w:val="0096744A"/>
    <w:rsid w:val="0097016D"/>
    <w:rsid w:val="009715FA"/>
    <w:rsid w:val="00971EE2"/>
    <w:rsid w:val="00972182"/>
    <w:rsid w:val="00972601"/>
    <w:rsid w:val="00973973"/>
    <w:rsid w:val="00974974"/>
    <w:rsid w:val="009753A3"/>
    <w:rsid w:val="009763C6"/>
    <w:rsid w:val="00981A26"/>
    <w:rsid w:val="009843EA"/>
    <w:rsid w:val="00987E8F"/>
    <w:rsid w:val="00990974"/>
    <w:rsid w:val="00991732"/>
    <w:rsid w:val="00991F6A"/>
    <w:rsid w:val="00994D64"/>
    <w:rsid w:val="00995F61"/>
    <w:rsid w:val="009974D0"/>
    <w:rsid w:val="009A040E"/>
    <w:rsid w:val="009A1068"/>
    <w:rsid w:val="009A10B3"/>
    <w:rsid w:val="009A1B9E"/>
    <w:rsid w:val="009A2EC3"/>
    <w:rsid w:val="009A313C"/>
    <w:rsid w:val="009A314A"/>
    <w:rsid w:val="009A4A7D"/>
    <w:rsid w:val="009A520A"/>
    <w:rsid w:val="009A71C0"/>
    <w:rsid w:val="009A79BC"/>
    <w:rsid w:val="009A7CBB"/>
    <w:rsid w:val="009B17DA"/>
    <w:rsid w:val="009B1F98"/>
    <w:rsid w:val="009B28D6"/>
    <w:rsid w:val="009B385E"/>
    <w:rsid w:val="009B3E4B"/>
    <w:rsid w:val="009B3EDC"/>
    <w:rsid w:val="009B535D"/>
    <w:rsid w:val="009B56BC"/>
    <w:rsid w:val="009B5B8B"/>
    <w:rsid w:val="009B643F"/>
    <w:rsid w:val="009B70EF"/>
    <w:rsid w:val="009C1534"/>
    <w:rsid w:val="009C29C5"/>
    <w:rsid w:val="009C2ACD"/>
    <w:rsid w:val="009C44D5"/>
    <w:rsid w:val="009C6962"/>
    <w:rsid w:val="009C7A56"/>
    <w:rsid w:val="009D093B"/>
    <w:rsid w:val="009D26F3"/>
    <w:rsid w:val="009D3A4C"/>
    <w:rsid w:val="009D426C"/>
    <w:rsid w:val="009D4466"/>
    <w:rsid w:val="009D60A6"/>
    <w:rsid w:val="009D7153"/>
    <w:rsid w:val="009D786E"/>
    <w:rsid w:val="009E11FB"/>
    <w:rsid w:val="009E2341"/>
    <w:rsid w:val="009E2A5A"/>
    <w:rsid w:val="009E6175"/>
    <w:rsid w:val="009E62A6"/>
    <w:rsid w:val="009F0203"/>
    <w:rsid w:val="009F08DE"/>
    <w:rsid w:val="009F1BE6"/>
    <w:rsid w:val="009F2926"/>
    <w:rsid w:val="009F3AFF"/>
    <w:rsid w:val="009F59AB"/>
    <w:rsid w:val="009F6A4E"/>
    <w:rsid w:val="009F708B"/>
    <w:rsid w:val="00A01D5A"/>
    <w:rsid w:val="00A02BBB"/>
    <w:rsid w:val="00A0315B"/>
    <w:rsid w:val="00A03B61"/>
    <w:rsid w:val="00A04941"/>
    <w:rsid w:val="00A05FF6"/>
    <w:rsid w:val="00A06043"/>
    <w:rsid w:val="00A06621"/>
    <w:rsid w:val="00A06A65"/>
    <w:rsid w:val="00A07343"/>
    <w:rsid w:val="00A079EA"/>
    <w:rsid w:val="00A10D0D"/>
    <w:rsid w:val="00A131D5"/>
    <w:rsid w:val="00A1345E"/>
    <w:rsid w:val="00A14A83"/>
    <w:rsid w:val="00A15607"/>
    <w:rsid w:val="00A15E98"/>
    <w:rsid w:val="00A16463"/>
    <w:rsid w:val="00A16474"/>
    <w:rsid w:val="00A16809"/>
    <w:rsid w:val="00A16F29"/>
    <w:rsid w:val="00A21D0C"/>
    <w:rsid w:val="00A22786"/>
    <w:rsid w:val="00A22798"/>
    <w:rsid w:val="00A25AC6"/>
    <w:rsid w:val="00A26247"/>
    <w:rsid w:val="00A26A74"/>
    <w:rsid w:val="00A3291C"/>
    <w:rsid w:val="00A42658"/>
    <w:rsid w:val="00A42EF4"/>
    <w:rsid w:val="00A4640E"/>
    <w:rsid w:val="00A50A57"/>
    <w:rsid w:val="00A52572"/>
    <w:rsid w:val="00A53DA1"/>
    <w:rsid w:val="00A542FB"/>
    <w:rsid w:val="00A54BC4"/>
    <w:rsid w:val="00A567E9"/>
    <w:rsid w:val="00A56E90"/>
    <w:rsid w:val="00A616C7"/>
    <w:rsid w:val="00A61939"/>
    <w:rsid w:val="00A639C6"/>
    <w:rsid w:val="00A652CE"/>
    <w:rsid w:val="00A66C87"/>
    <w:rsid w:val="00A66DCD"/>
    <w:rsid w:val="00A67A48"/>
    <w:rsid w:val="00A701CE"/>
    <w:rsid w:val="00A73E10"/>
    <w:rsid w:val="00A7471D"/>
    <w:rsid w:val="00A759B1"/>
    <w:rsid w:val="00A76758"/>
    <w:rsid w:val="00A77527"/>
    <w:rsid w:val="00A804A0"/>
    <w:rsid w:val="00A80662"/>
    <w:rsid w:val="00A81490"/>
    <w:rsid w:val="00A84192"/>
    <w:rsid w:val="00A8426D"/>
    <w:rsid w:val="00A847D8"/>
    <w:rsid w:val="00A85074"/>
    <w:rsid w:val="00A87C91"/>
    <w:rsid w:val="00A87C95"/>
    <w:rsid w:val="00A93372"/>
    <w:rsid w:val="00A936A0"/>
    <w:rsid w:val="00A94862"/>
    <w:rsid w:val="00A95430"/>
    <w:rsid w:val="00A96588"/>
    <w:rsid w:val="00AA1BB3"/>
    <w:rsid w:val="00AA35A8"/>
    <w:rsid w:val="00AA421E"/>
    <w:rsid w:val="00AA42DD"/>
    <w:rsid w:val="00AA51D1"/>
    <w:rsid w:val="00AB081A"/>
    <w:rsid w:val="00AB1146"/>
    <w:rsid w:val="00AB260D"/>
    <w:rsid w:val="00AB4F9C"/>
    <w:rsid w:val="00AB5019"/>
    <w:rsid w:val="00AB5A9F"/>
    <w:rsid w:val="00AB69BC"/>
    <w:rsid w:val="00AB7DD6"/>
    <w:rsid w:val="00AC09F6"/>
    <w:rsid w:val="00AC15B0"/>
    <w:rsid w:val="00AC27ED"/>
    <w:rsid w:val="00AC2EDD"/>
    <w:rsid w:val="00AC3CDD"/>
    <w:rsid w:val="00AC4726"/>
    <w:rsid w:val="00AC500C"/>
    <w:rsid w:val="00AC5AF4"/>
    <w:rsid w:val="00AC5B9A"/>
    <w:rsid w:val="00AC6586"/>
    <w:rsid w:val="00AC6C84"/>
    <w:rsid w:val="00AD0EB2"/>
    <w:rsid w:val="00AD1524"/>
    <w:rsid w:val="00AD247D"/>
    <w:rsid w:val="00AD2549"/>
    <w:rsid w:val="00AD2982"/>
    <w:rsid w:val="00AD2F5A"/>
    <w:rsid w:val="00AD4343"/>
    <w:rsid w:val="00AD5CD1"/>
    <w:rsid w:val="00AD65C2"/>
    <w:rsid w:val="00AD6ED1"/>
    <w:rsid w:val="00AD79A3"/>
    <w:rsid w:val="00AD7A24"/>
    <w:rsid w:val="00AD7CB7"/>
    <w:rsid w:val="00AE03F1"/>
    <w:rsid w:val="00AE2286"/>
    <w:rsid w:val="00AE3075"/>
    <w:rsid w:val="00AE3243"/>
    <w:rsid w:val="00AE5479"/>
    <w:rsid w:val="00AE68A4"/>
    <w:rsid w:val="00AE772B"/>
    <w:rsid w:val="00AE773C"/>
    <w:rsid w:val="00AF1F0B"/>
    <w:rsid w:val="00AF289D"/>
    <w:rsid w:val="00AF399B"/>
    <w:rsid w:val="00AF534C"/>
    <w:rsid w:val="00AF63EA"/>
    <w:rsid w:val="00AF74C9"/>
    <w:rsid w:val="00AF778C"/>
    <w:rsid w:val="00B001FD"/>
    <w:rsid w:val="00B04E99"/>
    <w:rsid w:val="00B05178"/>
    <w:rsid w:val="00B06677"/>
    <w:rsid w:val="00B069F1"/>
    <w:rsid w:val="00B06D41"/>
    <w:rsid w:val="00B0795A"/>
    <w:rsid w:val="00B10BB8"/>
    <w:rsid w:val="00B1569F"/>
    <w:rsid w:val="00B15B0F"/>
    <w:rsid w:val="00B161DE"/>
    <w:rsid w:val="00B173D9"/>
    <w:rsid w:val="00B17F2B"/>
    <w:rsid w:val="00B216DA"/>
    <w:rsid w:val="00B2460C"/>
    <w:rsid w:val="00B24943"/>
    <w:rsid w:val="00B24979"/>
    <w:rsid w:val="00B24CAA"/>
    <w:rsid w:val="00B2723C"/>
    <w:rsid w:val="00B32234"/>
    <w:rsid w:val="00B32930"/>
    <w:rsid w:val="00B374C2"/>
    <w:rsid w:val="00B4492F"/>
    <w:rsid w:val="00B46ECF"/>
    <w:rsid w:val="00B4707C"/>
    <w:rsid w:val="00B51D79"/>
    <w:rsid w:val="00B51FDB"/>
    <w:rsid w:val="00B541F3"/>
    <w:rsid w:val="00B552C2"/>
    <w:rsid w:val="00B5761B"/>
    <w:rsid w:val="00B57DAD"/>
    <w:rsid w:val="00B60885"/>
    <w:rsid w:val="00B61142"/>
    <w:rsid w:val="00B61323"/>
    <w:rsid w:val="00B661E7"/>
    <w:rsid w:val="00B6641D"/>
    <w:rsid w:val="00B6726C"/>
    <w:rsid w:val="00B67FC2"/>
    <w:rsid w:val="00B7017C"/>
    <w:rsid w:val="00B70638"/>
    <w:rsid w:val="00B70A99"/>
    <w:rsid w:val="00B72049"/>
    <w:rsid w:val="00B7238A"/>
    <w:rsid w:val="00B7288D"/>
    <w:rsid w:val="00B73114"/>
    <w:rsid w:val="00B80423"/>
    <w:rsid w:val="00B84EC1"/>
    <w:rsid w:val="00B86D80"/>
    <w:rsid w:val="00B87464"/>
    <w:rsid w:val="00B90829"/>
    <w:rsid w:val="00B91F0F"/>
    <w:rsid w:val="00B96109"/>
    <w:rsid w:val="00B9629E"/>
    <w:rsid w:val="00B96F4F"/>
    <w:rsid w:val="00B97D61"/>
    <w:rsid w:val="00B97D67"/>
    <w:rsid w:val="00BA01AD"/>
    <w:rsid w:val="00BA2C3A"/>
    <w:rsid w:val="00BA3704"/>
    <w:rsid w:val="00BB07C4"/>
    <w:rsid w:val="00BB1B19"/>
    <w:rsid w:val="00BB1CCF"/>
    <w:rsid w:val="00BB2F72"/>
    <w:rsid w:val="00BB4946"/>
    <w:rsid w:val="00BB58E3"/>
    <w:rsid w:val="00BB5D02"/>
    <w:rsid w:val="00BB6CA9"/>
    <w:rsid w:val="00BB7D48"/>
    <w:rsid w:val="00BC0AC5"/>
    <w:rsid w:val="00BC0F4D"/>
    <w:rsid w:val="00BC3507"/>
    <w:rsid w:val="00BC3D5B"/>
    <w:rsid w:val="00BC52BE"/>
    <w:rsid w:val="00BC5DED"/>
    <w:rsid w:val="00BC6501"/>
    <w:rsid w:val="00BC686E"/>
    <w:rsid w:val="00BD077B"/>
    <w:rsid w:val="00BD1708"/>
    <w:rsid w:val="00BD1F56"/>
    <w:rsid w:val="00BD2A72"/>
    <w:rsid w:val="00BD2C5A"/>
    <w:rsid w:val="00BD4DB8"/>
    <w:rsid w:val="00BD7A6D"/>
    <w:rsid w:val="00BD7C5E"/>
    <w:rsid w:val="00BE4603"/>
    <w:rsid w:val="00BF02B4"/>
    <w:rsid w:val="00BF0775"/>
    <w:rsid w:val="00BF2451"/>
    <w:rsid w:val="00BF2CB7"/>
    <w:rsid w:val="00BF32BA"/>
    <w:rsid w:val="00BF3701"/>
    <w:rsid w:val="00BF3838"/>
    <w:rsid w:val="00BF52B2"/>
    <w:rsid w:val="00BF54CC"/>
    <w:rsid w:val="00BF68C0"/>
    <w:rsid w:val="00C03429"/>
    <w:rsid w:val="00C04FC6"/>
    <w:rsid w:val="00C05A7D"/>
    <w:rsid w:val="00C05CC9"/>
    <w:rsid w:val="00C06B7B"/>
    <w:rsid w:val="00C070B7"/>
    <w:rsid w:val="00C0716F"/>
    <w:rsid w:val="00C1065D"/>
    <w:rsid w:val="00C10CBF"/>
    <w:rsid w:val="00C137CF"/>
    <w:rsid w:val="00C139DE"/>
    <w:rsid w:val="00C152C6"/>
    <w:rsid w:val="00C23A2C"/>
    <w:rsid w:val="00C23CC5"/>
    <w:rsid w:val="00C24035"/>
    <w:rsid w:val="00C24F5D"/>
    <w:rsid w:val="00C24FF8"/>
    <w:rsid w:val="00C25FCB"/>
    <w:rsid w:val="00C261A8"/>
    <w:rsid w:val="00C276C5"/>
    <w:rsid w:val="00C277F5"/>
    <w:rsid w:val="00C33DA8"/>
    <w:rsid w:val="00C3540D"/>
    <w:rsid w:val="00C36B89"/>
    <w:rsid w:val="00C3714F"/>
    <w:rsid w:val="00C37827"/>
    <w:rsid w:val="00C41B18"/>
    <w:rsid w:val="00C41BD7"/>
    <w:rsid w:val="00C44FD6"/>
    <w:rsid w:val="00C45BA1"/>
    <w:rsid w:val="00C46D09"/>
    <w:rsid w:val="00C502C1"/>
    <w:rsid w:val="00C50BA7"/>
    <w:rsid w:val="00C54278"/>
    <w:rsid w:val="00C54856"/>
    <w:rsid w:val="00C54BBB"/>
    <w:rsid w:val="00C54E1C"/>
    <w:rsid w:val="00C5515B"/>
    <w:rsid w:val="00C57422"/>
    <w:rsid w:val="00C60984"/>
    <w:rsid w:val="00C61D3B"/>
    <w:rsid w:val="00C627E2"/>
    <w:rsid w:val="00C64AD2"/>
    <w:rsid w:val="00C72CE5"/>
    <w:rsid w:val="00C7361F"/>
    <w:rsid w:val="00C73A28"/>
    <w:rsid w:val="00C7538B"/>
    <w:rsid w:val="00C76B77"/>
    <w:rsid w:val="00C77A66"/>
    <w:rsid w:val="00C80279"/>
    <w:rsid w:val="00C8062A"/>
    <w:rsid w:val="00C8127D"/>
    <w:rsid w:val="00C81AA2"/>
    <w:rsid w:val="00C82F2D"/>
    <w:rsid w:val="00C83AE3"/>
    <w:rsid w:val="00C840A2"/>
    <w:rsid w:val="00C8474E"/>
    <w:rsid w:val="00C8755A"/>
    <w:rsid w:val="00C905AA"/>
    <w:rsid w:val="00C91B49"/>
    <w:rsid w:val="00C9352F"/>
    <w:rsid w:val="00C93D95"/>
    <w:rsid w:val="00C9418D"/>
    <w:rsid w:val="00C95665"/>
    <w:rsid w:val="00C97130"/>
    <w:rsid w:val="00C974F2"/>
    <w:rsid w:val="00C97B75"/>
    <w:rsid w:val="00CA116B"/>
    <w:rsid w:val="00CA17F8"/>
    <w:rsid w:val="00CA670F"/>
    <w:rsid w:val="00CA7AFB"/>
    <w:rsid w:val="00CB035B"/>
    <w:rsid w:val="00CB3992"/>
    <w:rsid w:val="00CB426A"/>
    <w:rsid w:val="00CB44F5"/>
    <w:rsid w:val="00CB484E"/>
    <w:rsid w:val="00CB4FB9"/>
    <w:rsid w:val="00CB5AEF"/>
    <w:rsid w:val="00CB6EA8"/>
    <w:rsid w:val="00CB7EEB"/>
    <w:rsid w:val="00CC04C9"/>
    <w:rsid w:val="00CC0797"/>
    <w:rsid w:val="00CC20AE"/>
    <w:rsid w:val="00CC25C8"/>
    <w:rsid w:val="00CC2A14"/>
    <w:rsid w:val="00CC498E"/>
    <w:rsid w:val="00CC5D7B"/>
    <w:rsid w:val="00CC7802"/>
    <w:rsid w:val="00CD043F"/>
    <w:rsid w:val="00CD18FA"/>
    <w:rsid w:val="00CD2C55"/>
    <w:rsid w:val="00CD2FF3"/>
    <w:rsid w:val="00CD3A46"/>
    <w:rsid w:val="00CD3AE5"/>
    <w:rsid w:val="00CE10DD"/>
    <w:rsid w:val="00CE1C20"/>
    <w:rsid w:val="00CE2F6E"/>
    <w:rsid w:val="00CE37BD"/>
    <w:rsid w:val="00CE3D7C"/>
    <w:rsid w:val="00CE4711"/>
    <w:rsid w:val="00CE4723"/>
    <w:rsid w:val="00CE6007"/>
    <w:rsid w:val="00CF286E"/>
    <w:rsid w:val="00CF46A7"/>
    <w:rsid w:val="00CF4AFA"/>
    <w:rsid w:val="00CF60AE"/>
    <w:rsid w:val="00D01C10"/>
    <w:rsid w:val="00D051E8"/>
    <w:rsid w:val="00D10D5D"/>
    <w:rsid w:val="00D11005"/>
    <w:rsid w:val="00D1379B"/>
    <w:rsid w:val="00D13956"/>
    <w:rsid w:val="00D13BD6"/>
    <w:rsid w:val="00D14A8E"/>
    <w:rsid w:val="00D22054"/>
    <w:rsid w:val="00D226AC"/>
    <w:rsid w:val="00D229A1"/>
    <w:rsid w:val="00D231BC"/>
    <w:rsid w:val="00D23B93"/>
    <w:rsid w:val="00D2486A"/>
    <w:rsid w:val="00D25E9A"/>
    <w:rsid w:val="00D2697E"/>
    <w:rsid w:val="00D269EE"/>
    <w:rsid w:val="00D2787F"/>
    <w:rsid w:val="00D320D4"/>
    <w:rsid w:val="00D36601"/>
    <w:rsid w:val="00D36C50"/>
    <w:rsid w:val="00D374FD"/>
    <w:rsid w:val="00D409C8"/>
    <w:rsid w:val="00D40FFB"/>
    <w:rsid w:val="00D41F4A"/>
    <w:rsid w:val="00D42C14"/>
    <w:rsid w:val="00D42C6B"/>
    <w:rsid w:val="00D44928"/>
    <w:rsid w:val="00D470E4"/>
    <w:rsid w:val="00D4746B"/>
    <w:rsid w:val="00D519F0"/>
    <w:rsid w:val="00D526BC"/>
    <w:rsid w:val="00D53AA6"/>
    <w:rsid w:val="00D55DC3"/>
    <w:rsid w:val="00D568D7"/>
    <w:rsid w:val="00D56F3C"/>
    <w:rsid w:val="00D57A9E"/>
    <w:rsid w:val="00D62E19"/>
    <w:rsid w:val="00D67384"/>
    <w:rsid w:val="00D678DB"/>
    <w:rsid w:val="00D70D03"/>
    <w:rsid w:val="00D723BD"/>
    <w:rsid w:val="00D725DD"/>
    <w:rsid w:val="00D728E6"/>
    <w:rsid w:val="00D72E22"/>
    <w:rsid w:val="00D738F1"/>
    <w:rsid w:val="00D7432D"/>
    <w:rsid w:val="00D752ED"/>
    <w:rsid w:val="00D7559B"/>
    <w:rsid w:val="00D7616B"/>
    <w:rsid w:val="00D762A6"/>
    <w:rsid w:val="00D76757"/>
    <w:rsid w:val="00D76938"/>
    <w:rsid w:val="00D80B13"/>
    <w:rsid w:val="00D81F3C"/>
    <w:rsid w:val="00D83D31"/>
    <w:rsid w:val="00D84148"/>
    <w:rsid w:val="00D851BB"/>
    <w:rsid w:val="00D902B6"/>
    <w:rsid w:val="00D9177C"/>
    <w:rsid w:val="00D91AEC"/>
    <w:rsid w:val="00D91E81"/>
    <w:rsid w:val="00D933BD"/>
    <w:rsid w:val="00D93995"/>
    <w:rsid w:val="00D93D22"/>
    <w:rsid w:val="00D948E9"/>
    <w:rsid w:val="00D94C4A"/>
    <w:rsid w:val="00D954EB"/>
    <w:rsid w:val="00D96AEE"/>
    <w:rsid w:val="00DA06B7"/>
    <w:rsid w:val="00DA187A"/>
    <w:rsid w:val="00DA1A13"/>
    <w:rsid w:val="00DA3196"/>
    <w:rsid w:val="00DA3B3E"/>
    <w:rsid w:val="00DA5D9C"/>
    <w:rsid w:val="00DA6C32"/>
    <w:rsid w:val="00DB4D64"/>
    <w:rsid w:val="00DB5665"/>
    <w:rsid w:val="00DC0723"/>
    <w:rsid w:val="00DC1C95"/>
    <w:rsid w:val="00DC3B37"/>
    <w:rsid w:val="00DC4D4A"/>
    <w:rsid w:val="00DC587B"/>
    <w:rsid w:val="00DC5ED2"/>
    <w:rsid w:val="00DC6EC2"/>
    <w:rsid w:val="00DD056D"/>
    <w:rsid w:val="00DD0599"/>
    <w:rsid w:val="00DD14A1"/>
    <w:rsid w:val="00DD20AD"/>
    <w:rsid w:val="00DD357C"/>
    <w:rsid w:val="00DD3931"/>
    <w:rsid w:val="00DD452B"/>
    <w:rsid w:val="00DD590E"/>
    <w:rsid w:val="00DD5AA6"/>
    <w:rsid w:val="00DD602D"/>
    <w:rsid w:val="00DD6547"/>
    <w:rsid w:val="00DD6D33"/>
    <w:rsid w:val="00DE0032"/>
    <w:rsid w:val="00DE4936"/>
    <w:rsid w:val="00DE6407"/>
    <w:rsid w:val="00DF0A15"/>
    <w:rsid w:val="00DF0E2B"/>
    <w:rsid w:val="00DF16A8"/>
    <w:rsid w:val="00DF32BB"/>
    <w:rsid w:val="00DF4854"/>
    <w:rsid w:val="00DF5DE0"/>
    <w:rsid w:val="00DF781A"/>
    <w:rsid w:val="00E01437"/>
    <w:rsid w:val="00E016E8"/>
    <w:rsid w:val="00E02EF4"/>
    <w:rsid w:val="00E043BE"/>
    <w:rsid w:val="00E04808"/>
    <w:rsid w:val="00E04CF6"/>
    <w:rsid w:val="00E05B90"/>
    <w:rsid w:val="00E106AE"/>
    <w:rsid w:val="00E11153"/>
    <w:rsid w:val="00E13787"/>
    <w:rsid w:val="00E13A27"/>
    <w:rsid w:val="00E204C0"/>
    <w:rsid w:val="00E233B4"/>
    <w:rsid w:val="00E239ED"/>
    <w:rsid w:val="00E23EA9"/>
    <w:rsid w:val="00E26137"/>
    <w:rsid w:val="00E26C39"/>
    <w:rsid w:val="00E308C8"/>
    <w:rsid w:val="00E308CA"/>
    <w:rsid w:val="00E321A4"/>
    <w:rsid w:val="00E32BA0"/>
    <w:rsid w:val="00E33E3B"/>
    <w:rsid w:val="00E34052"/>
    <w:rsid w:val="00E3480C"/>
    <w:rsid w:val="00E3567B"/>
    <w:rsid w:val="00E4094D"/>
    <w:rsid w:val="00E4171A"/>
    <w:rsid w:val="00E41AE0"/>
    <w:rsid w:val="00E41E02"/>
    <w:rsid w:val="00E46CED"/>
    <w:rsid w:val="00E50D32"/>
    <w:rsid w:val="00E51006"/>
    <w:rsid w:val="00E51742"/>
    <w:rsid w:val="00E5295C"/>
    <w:rsid w:val="00E52969"/>
    <w:rsid w:val="00E539D3"/>
    <w:rsid w:val="00E53AEF"/>
    <w:rsid w:val="00E53FCD"/>
    <w:rsid w:val="00E54993"/>
    <w:rsid w:val="00E56092"/>
    <w:rsid w:val="00E56674"/>
    <w:rsid w:val="00E6213E"/>
    <w:rsid w:val="00E6348C"/>
    <w:rsid w:val="00E67BEC"/>
    <w:rsid w:val="00E70328"/>
    <w:rsid w:val="00E71C48"/>
    <w:rsid w:val="00E7214F"/>
    <w:rsid w:val="00E7269D"/>
    <w:rsid w:val="00E74BFE"/>
    <w:rsid w:val="00E75EB4"/>
    <w:rsid w:val="00E82E21"/>
    <w:rsid w:val="00E83897"/>
    <w:rsid w:val="00E83BF7"/>
    <w:rsid w:val="00E84A3A"/>
    <w:rsid w:val="00E85909"/>
    <w:rsid w:val="00E8650C"/>
    <w:rsid w:val="00E868D8"/>
    <w:rsid w:val="00E86CDC"/>
    <w:rsid w:val="00E90A02"/>
    <w:rsid w:val="00E924BA"/>
    <w:rsid w:val="00E9465F"/>
    <w:rsid w:val="00E961A7"/>
    <w:rsid w:val="00E961AE"/>
    <w:rsid w:val="00E97D4F"/>
    <w:rsid w:val="00EA02B7"/>
    <w:rsid w:val="00EA1A22"/>
    <w:rsid w:val="00EA2C5F"/>
    <w:rsid w:val="00EA356B"/>
    <w:rsid w:val="00EA3C79"/>
    <w:rsid w:val="00EA4AC2"/>
    <w:rsid w:val="00EA4E29"/>
    <w:rsid w:val="00EA6225"/>
    <w:rsid w:val="00EA6574"/>
    <w:rsid w:val="00EA70BB"/>
    <w:rsid w:val="00EB003C"/>
    <w:rsid w:val="00EB1319"/>
    <w:rsid w:val="00EB1C6F"/>
    <w:rsid w:val="00EB32A6"/>
    <w:rsid w:val="00EB3EEF"/>
    <w:rsid w:val="00EB4820"/>
    <w:rsid w:val="00EB66E2"/>
    <w:rsid w:val="00EB7211"/>
    <w:rsid w:val="00EC168F"/>
    <w:rsid w:val="00EC19BB"/>
    <w:rsid w:val="00EC1A4E"/>
    <w:rsid w:val="00EC2C93"/>
    <w:rsid w:val="00EC5800"/>
    <w:rsid w:val="00EC6152"/>
    <w:rsid w:val="00EC696E"/>
    <w:rsid w:val="00EC70C7"/>
    <w:rsid w:val="00EC777A"/>
    <w:rsid w:val="00ED2620"/>
    <w:rsid w:val="00ED35B9"/>
    <w:rsid w:val="00ED3743"/>
    <w:rsid w:val="00ED3AB2"/>
    <w:rsid w:val="00ED3C0C"/>
    <w:rsid w:val="00ED6C2F"/>
    <w:rsid w:val="00EE1391"/>
    <w:rsid w:val="00EE13D1"/>
    <w:rsid w:val="00EE1EAD"/>
    <w:rsid w:val="00EE2774"/>
    <w:rsid w:val="00EE2E12"/>
    <w:rsid w:val="00EE2F1D"/>
    <w:rsid w:val="00EE3A0D"/>
    <w:rsid w:val="00EE40F0"/>
    <w:rsid w:val="00EE5015"/>
    <w:rsid w:val="00EF0925"/>
    <w:rsid w:val="00EF10C8"/>
    <w:rsid w:val="00EF294C"/>
    <w:rsid w:val="00EF3223"/>
    <w:rsid w:val="00EF366C"/>
    <w:rsid w:val="00EF49FF"/>
    <w:rsid w:val="00EF6ECF"/>
    <w:rsid w:val="00F04156"/>
    <w:rsid w:val="00F04A98"/>
    <w:rsid w:val="00F058E1"/>
    <w:rsid w:val="00F11FC9"/>
    <w:rsid w:val="00F125BF"/>
    <w:rsid w:val="00F12C92"/>
    <w:rsid w:val="00F13D5E"/>
    <w:rsid w:val="00F13E39"/>
    <w:rsid w:val="00F145F0"/>
    <w:rsid w:val="00F15937"/>
    <w:rsid w:val="00F15C72"/>
    <w:rsid w:val="00F16A18"/>
    <w:rsid w:val="00F17BE0"/>
    <w:rsid w:val="00F20652"/>
    <w:rsid w:val="00F222F1"/>
    <w:rsid w:val="00F22581"/>
    <w:rsid w:val="00F22F30"/>
    <w:rsid w:val="00F23814"/>
    <w:rsid w:val="00F24911"/>
    <w:rsid w:val="00F26968"/>
    <w:rsid w:val="00F26B59"/>
    <w:rsid w:val="00F2715D"/>
    <w:rsid w:val="00F27532"/>
    <w:rsid w:val="00F2774B"/>
    <w:rsid w:val="00F30423"/>
    <w:rsid w:val="00F31BC9"/>
    <w:rsid w:val="00F31D90"/>
    <w:rsid w:val="00F33491"/>
    <w:rsid w:val="00F36044"/>
    <w:rsid w:val="00F36FB7"/>
    <w:rsid w:val="00F378C2"/>
    <w:rsid w:val="00F42E8F"/>
    <w:rsid w:val="00F4352E"/>
    <w:rsid w:val="00F44986"/>
    <w:rsid w:val="00F44ED4"/>
    <w:rsid w:val="00F45120"/>
    <w:rsid w:val="00F452CE"/>
    <w:rsid w:val="00F46628"/>
    <w:rsid w:val="00F502D2"/>
    <w:rsid w:val="00F50461"/>
    <w:rsid w:val="00F54A8B"/>
    <w:rsid w:val="00F5504E"/>
    <w:rsid w:val="00F55E68"/>
    <w:rsid w:val="00F57E5F"/>
    <w:rsid w:val="00F635B6"/>
    <w:rsid w:val="00F63EEB"/>
    <w:rsid w:val="00F651F6"/>
    <w:rsid w:val="00F657DA"/>
    <w:rsid w:val="00F66446"/>
    <w:rsid w:val="00F66FFA"/>
    <w:rsid w:val="00F67197"/>
    <w:rsid w:val="00F746DF"/>
    <w:rsid w:val="00F74DAD"/>
    <w:rsid w:val="00F757AF"/>
    <w:rsid w:val="00F75823"/>
    <w:rsid w:val="00F75C28"/>
    <w:rsid w:val="00F76DEE"/>
    <w:rsid w:val="00F800E2"/>
    <w:rsid w:val="00F805D7"/>
    <w:rsid w:val="00F83613"/>
    <w:rsid w:val="00F866EB"/>
    <w:rsid w:val="00F874E1"/>
    <w:rsid w:val="00F900C3"/>
    <w:rsid w:val="00F91D00"/>
    <w:rsid w:val="00F92007"/>
    <w:rsid w:val="00F9254C"/>
    <w:rsid w:val="00F93509"/>
    <w:rsid w:val="00F941C9"/>
    <w:rsid w:val="00F94629"/>
    <w:rsid w:val="00F9516C"/>
    <w:rsid w:val="00F9684A"/>
    <w:rsid w:val="00F973DC"/>
    <w:rsid w:val="00F97A82"/>
    <w:rsid w:val="00FA02B8"/>
    <w:rsid w:val="00FA0663"/>
    <w:rsid w:val="00FA0DFF"/>
    <w:rsid w:val="00FA1BAA"/>
    <w:rsid w:val="00FA3A03"/>
    <w:rsid w:val="00FA74D1"/>
    <w:rsid w:val="00FA7D45"/>
    <w:rsid w:val="00FB059F"/>
    <w:rsid w:val="00FB1A28"/>
    <w:rsid w:val="00FB25CE"/>
    <w:rsid w:val="00FB371D"/>
    <w:rsid w:val="00FB3ED7"/>
    <w:rsid w:val="00FB606A"/>
    <w:rsid w:val="00FC160D"/>
    <w:rsid w:val="00FC2B99"/>
    <w:rsid w:val="00FC5989"/>
    <w:rsid w:val="00FC6A51"/>
    <w:rsid w:val="00FC7225"/>
    <w:rsid w:val="00FC7766"/>
    <w:rsid w:val="00FD0302"/>
    <w:rsid w:val="00FD037B"/>
    <w:rsid w:val="00FD0C17"/>
    <w:rsid w:val="00FD0ED6"/>
    <w:rsid w:val="00FD3E53"/>
    <w:rsid w:val="00FD5F3D"/>
    <w:rsid w:val="00FE0A8D"/>
    <w:rsid w:val="00FE4185"/>
    <w:rsid w:val="00FE4FF5"/>
    <w:rsid w:val="00FE5B67"/>
    <w:rsid w:val="00FE5DE9"/>
    <w:rsid w:val="00FF3926"/>
    <w:rsid w:val="00FF3A0D"/>
    <w:rsid w:val="00FF50AF"/>
    <w:rsid w:val="00FF5B72"/>
    <w:rsid w:val="00FF6BB8"/>
    <w:rsid w:val="00FF7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51212"/>
  <w15:chartTrackingRefBased/>
  <w15:docId w15:val="{D5A2D42D-2D7F-48FE-A994-73A1374A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43799"/>
    <w:pPr>
      <w:widowControl w:val="0"/>
      <w:jc w:val="both"/>
    </w:pPr>
    <w:rPr>
      <w:rFonts w:ascii="Times New Roman" w:hAnsi="Times New Roman"/>
    </w:rPr>
  </w:style>
  <w:style w:type="paragraph" w:styleId="1">
    <w:name w:val="heading 1"/>
    <w:aliases w:val="H1,h1,Heading 1 3GPP"/>
    <w:next w:val="a0"/>
    <w:link w:val="10"/>
    <w:qFormat/>
    <w:rsid w:val="00544387"/>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2,h2,DO NOT USE_h2,h21,Heading 2 3GPP,Head2A,2,UNDERRUBRIK 1-2,Heading 2 Char,h2 Char"/>
    <w:basedOn w:val="1"/>
    <w:next w:val="a0"/>
    <w:link w:val="20"/>
    <w:qFormat/>
    <w:rsid w:val="00544387"/>
    <w:pPr>
      <w:pBdr>
        <w:top w:val="none" w:sz="0" w:space="0" w:color="auto"/>
      </w:pBdr>
      <w:spacing w:before="180"/>
      <w:outlineLvl w:val="1"/>
    </w:pPr>
    <w:rPr>
      <w:sz w:val="32"/>
    </w:rPr>
  </w:style>
  <w:style w:type="paragraph" w:styleId="3">
    <w:name w:val="heading 3"/>
    <w:aliases w:val="Heading 3 3GPP"/>
    <w:basedOn w:val="2"/>
    <w:next w:val="a0"/>
    <w:link w:val="30"/>
    <w:qFormat/>
    <w:rsid w:val="00544387"/>
    <w:pPr>
      <w:spacing w:before="120"/>
      <w:outlineLvl w:val="2"/>
    </w:pPr>
    <w:rPr>
      <w:sz w:val="28"/>
    </w:rPr>
  </w:style>
  <w:style w:type="paragraph" w:styleId="40">
    <w:name w:val="heading 4"/>
    <w:basedOn w:val="3"/>
    <w:next w:val="a0"/>
    <w:link w:val="41"/>
    <w:uiPriority w:val="9"/>
    <w:qFormat/>
    <w:rsid w:val="00544387"/>
    <w:pPr>
      <w:outlineLvl w:val="3"/>
    </w:pPr>
    <w:rPr>
      <w:sz w:val="24"/>
    </w:rPr>
  </w:style>
  <w:style w:type="paragraph" w:styleId="5">
    <w:name w:val="heading 5"/>
    <w:basedOn w:val="40"/>
    <w:next w:val="a0"/>
    <w:link w:val="50"/>
    <w:uiPriority w:val="9"/>
    <w:qFormat/>
    <w:rsid w:val="00544387"/>
    <w:pPr>
      <w:outlineLvl w:val="4"/>
    </w:pPr>
    <w:rPr>
      <w:sz w:val="22"/>
    </w:rPr>
  </w:style>
  <w:style w:type="paragraph" w:styleId="6">
    <w:name w:val="heading 6"/>
    <w:basedOn w:val="H6"/>
    <w:next w:val="a0"/>
    <w:link w:val="60"/>
    <w:uiPriority w:val="9"/>
    <w:qFormat/>
    <w:rsid w:val="00544387"/>
    <w:pPr>
      <w:ind w:left="0" w:firstLine="0"/>
      <w:outlineLvl w:val="5"/>
    </w:pPr>
    <w:rPr>
      <w:b w:val="0"/>
      <w:sz w:val="20"/>
    </w:rPr>
  </w:style>
  <w:style w:type="paragraph" w:styleId="7">
    <w:name w:val="heading 7"/>
    <w:basedOn w:val="H6"/>
    <w:next w:val="a0"/>
    <w:link w:val="70"/>
    <w:uiPriority w:val="9"/>
    <w:qFormat/>
    <w:rsid w:val="00544387"/>
    <w:pPr>
      <w:ind w:left="0" w:firstLine="0"/>
      <w:outlineLvl w:val="6"/>
    </w:pPr>
    <w:rPr>
      <w:b w:val="0"/>
      <w:sz w:val="20"/>
    </w:rPr>
  </w:style>
  <w:style w:type="paragraph" w:styleId="8">
    <w:name w:val="heading 8"/>
    <w:basedOn w:val="1"/>
    <w:next w:val="a0"/>
    <w:link w:val="80"/>
    <w:uiPriority w:val="9"/>
    <w:qFormat/>
    <w:rsid w:val="00544387"/>
    <w:pPr>
      <w:outlineLvl w:val="7"/>
    </w:pPr>
  </w:style>
  <w:style w:type="paragraph" w:styleId="9">
    <w:name w:val="heading 9"/>
    <w:basedOn w:val="8"/>
    <w:next w:val="a0"/>
    <w:link w:val="90"/>
    <w:uiPriority w:val="9"/>
    <w:qFormat/>
    <w:rsid w:val="005443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basedOn w:val="a1"/>
    <w:link w:val="1"/>
    <w:rsid w:val="00544387"/>
    <w:rPr>
      <w:rFonts w:ascii="Arial" w:eastAsia="宋体" w:hAnsi="Arial" w:cs="Times New Roman"/>
      <w:kern w:val="0"/>
      <w:sz w:val="36"/>
      <w:szCs w:val="20"/>
      <w:lang w:val="en-GB" w:eastAsia="ja-JP"/>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544387"/>
    <w:rPr>
      <w:rFonts w:ascii="Arial" w:eastAsia="宋体" w:hAnsi="Arial" w:cs="Times New Roman"/>
      <w:kern w:val="0"/>
      <w:sz w:val="32"/>
      <w:szCs w:val="20"/>
      <w:lang w:val="en-GB" w:eastAsia="ja-JP"/>
    </w:rPr>
  </w:style>
  <w:style w:type="character" w:customStyle="1" w:styleId="30">
    <w:name w:val="标题 3 字符"/>
    <w:aliases w:val="Heading 3 3GPP 字符"/>
    <w:basedOn w:val="a1"/>
    <w:link w:val="3"/>
    <w:rsid w:val="00544387"/>
    <w:rPr>
      <w:rFonts w:ascii="Arial" w:eastAsia="宋体" w:hAnsi="Arial" w:cs="Times New Roman"/>
      <w:kern w:val="0"/>
      <w:sz w:val="28"/>
      <w:szCs w:val="20"/>
      <w:lang w:val="en-GB" w:eastAsia="ja-JP"/>
    </w:rPr>
  </w:style>
  <w:style w:type="character" w:customStyle="1" w:styleId="41">
    <w:name w:val="标题 4 字符"/>
    <w:basedOn w:val="a1"/>
    <w:link w:val="40"/>
    <w:uiPriority w:val="9"/>
    <w:rsid w:val="00544387"/>
    <w:rPr>
      <w:rFonts w:ascii="Arial" w:eastAsia="宋体" w:hAnsi="Arial" w:cs="Times New Roman"/>
      <w:kern w:val="0"/>
      <w:sz w:val="24"/>
      <w:szCs w:val="20"/>
      <w:lang w:val="en-GB" w:eastAsia="ja-JP"/>
    </w:rPr>
  </w:style>
  <w:style w:type="character" w:customStyle="1" w:styleId="50">
    <w:name w:val="标题 5 字符"/>
    <w:basedOn w:val="a1"/>
    <w:link w:val="5"/>
    <w:uiPriority w:val="9"/>
    <w:rsid w:val="00544387"/>
    <w:rPr>
      <w:rFonts w:ascii="Arial" w:eastAsia="宋体" w:hAnsi="Arial" w:cs="Times New Roman"/>
      <w:kern w:val="0"/>
      <w:sz w:val="22"/>
      <w:szCs w:val="20"/>
      <w:lang w:val="en-GB" w:eastAsia="ja-JP"/>
    </w:rPr>
  </w:style>
  <w:style w:type="character" w:customStyle="1" w:styleId="60">
    <w:name w:val="标题 6 字符"/>
    <w:basedOn w:val="a1"/>
    <w:link w:val="6"/>
    <w:uiPriority w:val="9"/>
    <w:rsid w:val="00544387"/>
    <w:rPr>
      <w:rFonts w:ascii="Arial" w:eastAsia="宋体" w:hAnsi="Arial" w:cs="Times New Roman"/>
      <w:kern w:val="0"/>
      <w:sz w:val="20"/>
      <w:szCs w:val="20"/>
      <w:lang w:val="en-GB" w:eastAsia="ja-JP"/>
    </w:rPr>
  </w:style>
  <w:style w:type="character" w:customStyle="1" w:styleId="70">
    <w:name w:val="标题 7 字符"/>
    <w:basedOn w:val="a1"/>
    <w:link w:val="7"/>
    <w:uiPriority w:val="9"/>
    <w:rsid w:val="00544387"/>
    <w:rPr>
      <w:rFonts w:ascii="Arial" w:eastAsia="宋体" w:hAnsi="Arial" w:cs="Times New Roman"/>
      <w:kern w:val="0"/>
      <w:sz w:val="20"/>
      <w:szCs w:val="20"/>
      <w:lang w:val="en-GB" w:eastAsia="ja-JP"/>
    </w:rPr>
  </w:style>
  <w:style w:type="character" w:customStyle="1" w:styleId="80">
    <w:name w:val="标题 8 字符"/>
    <w:basedOn w:val="a1"/>
    <w:link w:val="8"/>
    <w:uiPriority w:val="9"/>
    <w:rsid w:val="00544387"/>
    <w:rPr>
      <w:rFonts w:ascii="Arial" w:eastAsia="宋体" w:hAnsi="Arial" w:cs="Times New Roman"/>
      <w:kern w:val="0"/>
      <w:sz w:val="36"/>
      <w:szCs w:val="20"/>
      <w:lang w:val="en-GB" w:eastAsia="ja-JP"/>
    </w:rPr>
  </w:style>
  <w:style w:type="character" w:customStyle="1" w:styleId="90">
    <w:name w:val="标题 9 字符"/>
    <w:basedOn w:val="a1"/>
    <w:link w:val="9"/>
    <w:uiPriority w:val="9"/>
    <w:rsid w:val="00544387"/>
    <w:rPr>
      <w:rFonts w:ascii="Arial" w:eastAsia="宋体" w:hAnsi="Arial" w:cs="Times New Roman"/>
      <w:kern w:val="0"/>
      <w:sz w:val="36"/>
      <w:szCs w:val="20"/>
      <w:lang w:val="en-GB" w:eastAsia="ja-JP"/>
    </w:rPr>
  </w:style>
  <w:style w:type="numbering" w:customStyle="1" w:styleId="11">
    <w:name w:val="无列表1"/>
    <w:next w:val="a3"/>
    <w:uiPriority w:val="99"/>
    <w:semiHidden/>
    <w:unhideWhenUsed/>
    <w:rsid w:val="00544387"/>
  </w:style>
  <w:style w:type="paragraph" w:customStyle="1" w:styleId="H6">
    <w:name w:val="H6"/>
    <w:basedOn w:val="5"/>
    <w:next w:val="a0"/>
    <w:rsid w:val="00544387"/>
    <w:pPr>
      <w:ind w:left="1985" w:hanging="1985"/>
      <w:outlineLvl w:val="9"/>
    </w:pPr>
    <w:rPr>
      <w:b/>
    </w:rPr>
  </w:style>
  <w:style w:type="paragraph" w:customStyle="1" w:styleId="ZA">
    <w:name w:val="ZA"/>
    <w:rsid w:val="00544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544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2"/>
      <w:szCs w:val="20"/>
      <w:lang w:val="en-GB" w:eastAsia="ja-JP"/>
    </w:rPr>
  </w:style>
  <w:style w:type="paragraph" w:customStyle="1" w:styleId="ZC">
    <w:name w:val="ZC"/>
    <w:rsid w:val="00544387"/>
    <w:pPr>
      <w:overflowPunct w:val="0"/>
      <w:autoSpaceDE w:val="0"/>
      <w:autoSpaceDN w:val="0"/>
      <w:adjustRightInd w:val="0"/>
      <w:spacing w:line="360" w:lineRule="atLeast"/>
      <w:jc w:val="center"/>
      <w:textAlignment w:val="baseline"/>
    </w:pPr>
    <w:rPr>
      <w:rFonts w:ascii="Arial" w:eastAsia="宋体" w:hAnsi="Arial" w:cs="Times New Roman"/>
      <w:kern w:val="0"/>
      <w:sz w:val="22"/>
      <w:szCs w:val="20"/>
      <w:lang w:val="en-GB" w:eastAsia="en-US"/>
    </w:rPr>
  </w:style>
  <w:style w:type="paragraph" w:customStyle="1" w:styleId="ZK">
    <w:name w:val="ZK"/>
    <w:rsid w:val="00544387"/>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2"/>
      <w:szCs w:val="20"/>
      <w:lang w:val="en-GB" w:eastAsia="en-US"/>
    </w:rPr>
  </w:style>
  <w:style w:type="paragraph" w:customStyle="1" w:styleId="ZT">
    <w:name w:val="ZT"/>
    <w:rsid w:val="005443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544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styleId="TOC1">
    <w:name w:val="toc 1"/>
    <w:semiHidden/>
    <w:rsid w:val="00544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544387"/>
    <w:pPr>
      <w:keepNext w:val="0"/>
      <w:spacing w:before="0"/>
      <w:ind w:left="851" w:hanging="851"/>
    </w:pPr>
    <w:rPr>
      <w:sz w:val="20"/>
    </w:rPr>
  </w:style>
  <w:style w:type="paragraph" w:styleId="TOC3">
    <w:name w:val="toc 3"/>
    <w:basedOn w:val="TOC2"/>
    <w:semiHidden/>
    <w:rsid w:val="00544387"/>
    <w:pPr>
      <w:ind w:left="1134" w:hanging="1134"/>
    </w:pPr>
  </w:style>
  <w:style w:type="paragraph" w:styleId="TOC4">
    <w:name w:val="toc 4"/>
    <w:basedOn w:val="TOC3"/>
    <w:semiHidden/>
    <w:rsid w:val="00544387"/>
    <w:pPr>
      <w:ind w:left="1418" w:hanging="1418"/>
    </w:pPr>
  </w:style>
  <w:style w:type="paragraph" w:styleId="TOC5">
    <w:name w:val="toc 5"/>
    <w:basedOn w:val="TOC4"/>
    <w:semiHidden/>
    <w:rsid w:val="00544387"/>
    <w:pPr>
      <w:ind w:left="1701" w:hanging="1701"/>
    </w:pPr>
  </w:style>
  <w:style w:type="paragraph" w:styleId="TOC6">
    <w:name w:val="toc 6"/>
    <w:basedOn w:val="TOC5"/>
    <w:next w:val="a0"/>
    <w:semiHidden/>
    <w:rsid w:val="00544387"/>
    <w:pPr>
      <w:ind w:left="1985" w:hanging="1985"/>
    </w:pPr>
  </w:style>
  <w:style w:type="paragraph" w:styleId="TOC7">
    <w:name w:val="toc 7"/>
    <w:basedOn w:val="TOC6"/>
    <w:next w:val="a0"/>
    <w:semiHidden/>
    <w:rsid w:val="00544387"/>
    <w:pPr>
      <w:ind w:left="2268" w:hanging="2268"/>
    </w:pPr>
  </w:style>
  <w:style w:type="paragraph" w:styleId="TOC8">
    <w:name w:val="toc 8"/>
    <w:basedOn w:val="TOC1"/>
    <w:semiHidden/>
    <w:rsid w:val="00544387"/>
    <w:pPr>
      <w:spacing w:before="180"/>
      <w:ind w:left="2693" w:hanging="2693"/>
    </w:pPr>
    <w:rPr>
      <w:b/>
    </w:rPr>
  </w:style>
  <w:style w:type="paragraph" w:styleId="TOC9">
    <w:name w:val="toc 9"/>
    <w:basedOn w:val="TOC8"/>
    <w:semiHidden/>
    <w:rsid w:val="00544387"/>
    <w:pPr>
      <w:ind w:left="1418" w:hanging="1418"/>
    </w:pPr>
  </w:style>
  <w:style w:type="paragraph" w:customStyle="1" w:styleId="TT">
    <w:name w:val="TT"/>
    <w:basedOn w:val="1"/>
    <w:next w:val="a0"/>
    <w:rsid w:val="00544387"/>
    <w:pPr>
      <w:outlineLvl w:val="9"/>
    </w:pPr>
  </w:style>
  <w:style w:type="paragraph" w:customStyle="1" w:styleId="TAH">
    <w:name w:val="TAH"/>
    <w:basedOn w:val="TAC"/>
    <w:link w:val="TAHCar"/>
    <w:rsid w:val="00544387"/>
    <w:rPr>
      <w:b/>
    </w:rPr>
  </w:style>
  <w:style w:type="paragraph" w:customStyle="1" w:styleId="TAC">
    <w:name w:val="TAC"/>
    <w:basedOn w:val="TAL"/>
    <w:link w:val="TACChar"/>
    <w:rsid w:val="00544387"/>
    <w:pPr>
      <w:jc w:val="center"/>
    </w:pPr>
  </w:style>
  <w:style w:type="paragraph" w:customStyle="1" w:styleId="TAL">
    <w:name w:val="TAL"/>
    <w:basedOn w:val="a0"/>
    <w:link w:val="TALChar"/>
    <w:rsid w:val="00544387"/>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rsid w:val="00544387"/>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rsid w:val="00544387"/>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rsid w:val="00544387"/>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rsid w:val="00544387"/>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rsid w:val="00544387"/>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rsid w:val="00544387"/>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rsid w:val="00544387"/>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2"/>
      <w:szCs w:val="20"/>
      <w:lang w:val="en-GB" w:eastAsia="ja-JP"/>
    </w:rPr>
  </w:style>
  <w:style w:type="paragraph" w:customStyle="1" w:styleId="NW">
    <w:name w:val="NW"/>
    <w:basedOn w:val="NO"/>
    <w:rsid w:val="00544387"/>
    <w:pPr>
      <w:spacing w:after="0"/>
    </w:pPr>
  </w:style>
  <w:style w:type="paragraph" w:customStyle="1" w:styleId="EW">
    <w:name w:val="EW"/>
    <w:basedOn w:val="EX"/>
    <w:rsid w:val="00544387"/>
    <w:pPr>
      <w:spacing w:after="0"/>
    </w:pPr>
  </w:style>
  <w:style w:type="paragraph" w:customStyle="1" w:styleId="B2">
    <w:name w:val="B2"/>
    <w:basedOn w:val="a0"/>
    <w:link w:val="B2Char"/>
    <w:qFormat/>
    <w:rsid w:val="00544387"/>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rsid w:val="00544387"/>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rsid w:val="00544387"/>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rsid w:val="00544387"/>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rsid w:val="00544387"/>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rsid w:val="00544387"/>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noProof/>
      <w:color w:val="000000"/>
      <w:kern w:val="0"/>
      <w:sz w:val="22"/>
      <w:szCs w:val="20"/>
    </w:rPr>
  </w:style>
  <w:style w:type="paragraph" w:customStyle="1" w:styleId="TH">
    <w:name w:val="TH"/>
    <w:basedOn w:val="a0"/>
    <w:link w:val="THChar"/>
    <w:qFormat/>
    <w:rsid w:val="00544387"/>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rsid w:val="00544387"/>
    <w:pPr>
      <w:keepNext w:val="0"/>
      <w:spacing w:before="0" w:after="240"/>
    </w:pPr>
  </w:style>
  <w:style w:type="paragraph" w:customStyle="1" w:styleId="NF">
    <w:name w:val="NF"/>
    <w:basedOn w:val="NO"/>
    <w:rsid w:val="00544387"/>
    <w:pPr>
      <w:keepNext/>
      <w:spacing w:after="0"/>
    </w:pPr>
    <w:rPr>
      <w:rFonts w:ascii="Arial" w:hAnsi="Arial"/>
      <w:sz w:val="18"/>
    </w:rPr>
  </w:style>
  <w:style w:type="paragraph" w:customStyle="1" w:styleId="PL">
    <w:name w:val="PL"/>
    <w:link w:val="PLChar"/>
    <w:qFormat/>
    <w:rsid w:val="00544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544387"/>
    <w:pPr>
      <w:jc w:val="right"/>
    </w:pPr>
  </w:style>
  <w:style w:type="paragraph" w:customStyle="1" w:styleId="TAN">
    <w:name w:val="TAN"/>
    <w:basedOn w:val="TAL"/>
    <w:rsid w:val="00544387"/>
    <w:pPr>
      <w:ind w:left="851" w:hanging="851"/>
    </w:pPr>
  </w:style>
  <w:style w:type="character" w:customStyle="1" w:styleId="ZGSM">
    <w:name w:val="ZGSM"/>
    <w:rsid w:val="00544387"/>
  </w:style>
  <w:style w:type="paragraph" w:customStyle="1" w:styleId="AP">
    <w:name w:val="AP"/>
    <w:basedOn w:val="a0"/>
    <w:rsid w:val="00544387"/>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aliases w:val="EN"/>
    <w:basedOn w:val="NO"/>
    <w:rsid w:val="00544387"/>
    <w:rPr>
      <w:color w:val="FF0000"/>
      <w:lang w:eastAsia="ja-JP"/>
    </w:rPr>
  </w:style>
  <w:style w:type="paragraph" w:customStyle="1" w:styleId="ZD">
    <w:name w:val="ZD"/>
    <w:rsid w:val="00544387"/>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5443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2"/>
      <w:szCs w:val="20"/>
      <w:lang w:val="en-GB" w:eastAsia="ja-JP"/>
    </w:rPr>
  </w:style>
  <w:style w:type="paragraph" w:customStyle="1" w:styleId="ZH">
    <w:name w:val="ZH"/>
    <w:rsid w:val="005443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2"/>
      <w:szCs w:val="20"/>
      <w:lang w:val="en-GB" w:eastAsia="ja-JP"/>
    </w:rPr>
  </w:style>
  <w:style w:type="paragraph" w:customStyle="1" w:styleId="ZTD">
    <w:name w:val="ZTD"/>
    <w:basedOn w:val="ZB"/>
    <w:rsid w:val="00544387"/>
    <w:pPr>
      <w:framePr w:hRule="auto" w:wrap="notBeside" w:y="852"/>
    </w:pPr>
    <w:rPr>
      <w:i w:val="0"/>
      <w:sz w:val="40"/>
    </w:rPr>
  </w:style>
  <w:style w:type="paragraph" w:customStyle="1" w:styleId="ZV">
    <w:name w:val="ZV"/>
    <w:basedOn w:val="ZU"/>
    <w:rsid w:val="00544387"/>
    <w:pPr>
      <w:framePr w:wrap="notBeside" w:y="16161"/>
    </w:pPr>
  </w:style>
  <w:style w:type="paragraph" w:styleId="a4">
    <w:name w:val="footer"/>
    <w:basedOn w:val="a0"/>
    <w:link w:val="a5"/>
    <w:uiPriority w:val="99"/>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5">
    <w:name w:val="页脚 字符"/>
    <w:basedOn w:val="a1"/>
    <w:link w:val="a4"/>
    <w:uiPriority w:val="99"/>
    <w:rsid w:val="00544387"/>
    <w:rPr>
      <w:rFonts w:ascii="Times New Roman" w:eastAsia="宋体" w:hAnsi="Times New Roman" w:cs="Times New Roman"/>
      <w:kern w:val="0"/>
      <w:sz w:val="22"/>
      <w:szCs w:val="20"/>
    </w:rPr>
  </w:style>
  <w:style w:type="paragraph" w:styleId="a6">
    <w:name w:val="header"/>
    <w:basedOn w:val="a0"/>
    <w:link w:val="a7"/>
    <w:semiHidden/>
    <w:rsid w:val="00544387"/>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7">
    <w:name w:val="页眉 字符"/>
    <w:basedOn w:val="a1"/>
    <w:link w:val="a6"/>
    <w:semiHidden/>
    <w:rsid w:val="00544387"/>
    <w:rPr>
      <w:rFonts w:ascii="Times New Roman" w:eastAsia="宋体" w:hAnsi="Times New Roman" w:cs="Times New Roman"/>
      <w:kern w:val="0"/>
      <w:sz w:val="22"/>
      <w:szCs w:val="20"/>
    </w:rPr>
  </w:style>
  <w:style w:type="paragraph" w:styleId="a8">
    <w:name w:val="Document Map"/>
    <w:basedOn w:val="a0"/>
    <w:link w:val="a9"/>
    <w:semiHidden/>
    <w:rsid w:val="00544387"/>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character" w:customStyle="1" w:styleId="a9">
    <w:name w:val="文档结构图 字符"/>
    <w:basedOn w:val="a1"/>
    <w:link w:val="a8"/>
    <w:semiHidden/>
    <w:rsid w:val="00544387"/>
    <w:rPr>
      <w:rFonts w:ascii="Tahoma" w:eastAsia="宋体" w:hAnsi="Tahoma" w:cs="Tahoma"/>
      <w:kern w:val="0"/>
      <w:sz w:val="16"/>
      <w:szCs w:val="16"/>
    </w:rPr>
  </w:style>
  <w:style w:type="character" w:customStyle="1" w:styleId="CharChar5">
    <w:name w:val="Char Char5"/>
    <w:rsid w:val="00544387"/>
    <w:rPr>
      <w:rFonts w:ascii="Tahoma" w:hAnsi="Tahoma" w:cs="Tahoma"/>
      <w:color w:val="000000"/>
      <w:sz w:val="16"/>
      <w:szCs w:val="16"/>
      <w:lang w:val="en-GB" w:eastAsia="ja-JP"/>
    </w:rPr>
  </w:style>
  <w:style w:type="character" w:customStyle="1" w:styleId="B1Char">
    <w:name w:val="B1 Char"/>
    <w:qFormat/>
    <w:rsid w:val="00544387"/>
    <w:rPr>
      <w:color w:val="000000"/>
      <w:lang w:val="en-GB" w:eastAsia="ja-JP"/>
    </w:rPr>
  </w:style>
  <w:style w:type="paragraph" w:styleId="aa">
    <w:name w:val="Balloon Text"/>
    <w:basedOn w:val="a0"/>
    <w:link w:val="ab"/>
    <w:rsid w:val="00544387"/>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character" w:customStyle="1" w:styleId="ab">
    <w:name w:val="批注框文本 字符"/>
    <w:basedOn w:val="a1"/>
    <w:link w:val="aa"/>
    <w:rsid w:val="00544387"/>
    <w:rPr>
      <w:rFonts w:ascii="Tahoma" w:eastAsia="宋体" w:hAnsi="Tahoma" w:cs="Tahoma"/>
      <w:kern w:val="0"/>
      <w:sz w:val="16"/>
      <w:szCs w:val="16"/>
    </w:rPr>
  </w:style>
  <w:style w:type="character" w:customStyle="1" w:styleId="CharChar4">
    <w:name w:val="Char Char4"/>
    <w:rsid w:val="00544387"/>
    <w:rPr>
      <w:rFonts w:ascii="Tahoma" w:hAnsi="Tahoma" w:cs="Tahoma"/>
      <w:color w:val="000000"/>
      <w:sz w:val="16"/>
      <w:szCs w:val="16"/>
      <w:lang w:val="en-GB" w:eastAsia="ja-JP"/>
    </w:rPr>
  </w:style>
  <w:style w:type="paragraph" w:styleId="ac">
    <w:name w:val="Plain Text"/>
    <w:basedOn w:val="a0"/>
    <w:link w:val="ad"/>
    <w:semiHidden/>
    <w:rsid w:val="00544387"/>
    <w:pPr>
      <w:widowControl/>
      <w:spacing w:after="180" w:line="300" w:lineRule="auto"/>
    </w:pPr>
    <w:rPr>
      <w:rFonts w:ascii="Courier New" w:eastAsia="宋体" w:hAnsi="Courier New" w:cs="Times New Roman"/>
      <w:kern w:val="0"/>
      <w:sz w:val="22"/>
      <w:szCs w:val="20"/>
      <w:lang w:val="nb-NO" w:eastAsia="en-US"/>
    </w:rPr>
  </w:style>
  <w:style w:type="character" w:customStyle="1" w:styleId="ad">
    <w:name w:val="纯文本 字符"/>
    <w:basedOn w:val="a1"/>
    <w:link w:val="ac"/>
    <w:semiHidden/>
    <w:rsid w:val="00544387"/>
    <w:rPr>
      <w:rFonts w:ascii="Courier New" w:eastAsia="宋体" w:hAnsi="Courier New" w:cs="Times New Roman"/>
      <w:kern w:val="0"/>
      <w:sz w:val="22"/>
      <w:szCs w:val="20"/>
      <w:lang w:val="nb-NO" w:eastAsia="en-US"/>
    </w:rPr>
  </w:style>
  <w:style w:type="character" w:customStyle="1" w:styleId="CharChar3">
    <w:name w:val="Char Char3"/>
    <w:rsid w:val="00544387"/>
    <w:rPr>
      <w:rFonts w:ascii="Courier New" w:hAnsi="Courier New"/>
      <w:lang w:val="nb-NO"/>
    </w:rPr>
  </w:style>
  <w:style w:type="character" w:customStyle="1" w:styleId="NOZchn">
    <w:name w:val="NO Zchn"/>
    <w:rsid w:val="00544387"/>
    <w:rPr>
      <w:color w:val="000000"/>
      <w:lang w:val="en-GB" w:eastAsia="ja-JP"/>
    </w:rPr>
  </w:style>
  <w:style w:type="character" w:customStyle="1" w:styleId="EditorsNoteChar">
    <w:name w:val="Editor's Note Char"/>
    <w:rsid w:val="00544387"/>
    <w:rPr>
      <w:color w:val="FF0000"/>
      <w:lang w:val="en-GB" w:eastAsia="ja-JP"/>
    </w:rPr>
  </w:style>
  <w:style w:type="paragraph" w:customStyle="1" w:styleId="Clearformatting">
    <w:name w:val="Clear formatting"/>
    <w:basedOn w:val="a0"/>
    <w:rsid w:val="00544387"/>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styleId="12">
    <w:name w:val="index 1"/>
    <w:basedOn w:val="a0"/>
    <w:next w:val="a0"/>
    <w:autoRedefine/>
    <w:semiHidden/>
    <w:rsid w:val="00544387"/>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index heading"/>
    <w:basedOn w:val="a0"/>
    <w:next w:val="a0"/>
    <w:semiHidden/>
    <w:rsid w:val="00544387"/>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af">
    <w:name w:val="Normal (Web)"/>
    <w:basedOn w:val="a0"/>
    <w:semiHidden/>
    <w:unhideWhenUsed/>
    <w:rsid w:val="00544387"/>
    <w:pPr>
      <w:widowControl/>
      <w:spacing w:before="100" w:beforeAutospacing="1" w:after="100" w:afterAutospacing="1" w:line="300" w:lineRule="auto"/>
    </w:pPr>
    <w:rPr>
      <w:rFonts w:eastAsia="宋体" w:cs="Times New Roman"/>
      <w:kern w:val="0"/>
      <w:sz w:val="24"/>
      <w:szCs w:val="24"/>
      <w:lang w:eastAsia="en-US"/>
    </w:rPr>
  </w:style>
  <w:style w:type="paragraph" w:customStyle="1" w:styleId="CharChar1CharCharCharCharCharChar">
    <w:name w:val="Char Char1 Char Char Char Char Char Char"/>
    <w:semiHidden/>
    <w:rsid w:val="00544387"/>
    <w:pPr>
      <w:keepNext/>
      <w:numPr>
        <w:numId w:val="1"/>
      </w:numPr>
      <w:autoSpaceDE w:val="0"/>
      <w:autoSpaceDN w:val="0"/>
      <w:adjustRightInd w:val="0"/>
      <w:spacing w:before="60" w:after="60"/>
      <w:jc w:val="both"/>
    </w:pPr>
    <w:rPr>
      <w:rFonts w:ascii="Arial" w:eastAsia="宋体" w:hAnsi="Arial" w:cs="Arial"/>
      <w:color w:val="0000FF"/>
      <w:sz w:val="22"/>
      <w:szCs w:val="20"/>
    </w:rPr>
  </w:style>
  <w:style w:type="character" w:styleId="af0">
    <w:name w:val="annotation reference"/>
    <w:semiHidden/>
    <w:rsid w:val="00544387"/>
    <w:rPr>
      <w:sz w:val="16"/>
      <w:szCs w:val="16"/>
    </w:rPr>
  </w:style>
  <w:style w:type="paragraph" w:styleId="af1">
    <w:name w:val="annotation text"/>
    <w:basedOn w:val="a0"/>
    <w:link w:val="af2"/>
    <w:semiHidden/>
    <w:rsid w:val="00544387"/>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character" w:customStyle="1" w:styleId="af2">
    <w:name w:val="批注文字 字符"/>
    <w:basedOn w:val="a1"/>
    <w:link w:val="af1"/>
    <w:semiHidden/>
    <w:rsid w:val="00544387"/>
    <w:rPr>
      <w:rFonts w:ascii="Times New Roman" w:eastAsia="宋体" w:hAnsi="Times New Roman" w:cs="Times New Roman"/>
      <w:kern w:val="0"/>
      <w:sz w:val="22"/>
      <w:szCs w:val="20"/>
    </w:rPr>
  </w:style>
  <w:style w:type="character" w:customStyle="1" w:styleId="CharChar2">
    <w:name w:val="Char Char2"/>
    <w:rsid w:val="00544387"/>
    <w:rPr>
      <w:color w:val="000000"/>
      <w:lang w:val="en-GB" w:eastAsia="ja-JP"/>
    </w:rPr>
  </w:style>
  <w:style w:type="paragraph" w:styleId="af3">
    <w:name w:val="annotation subject"/>
    <w:basedOn w:val="af1"/>
    <w:next w:val="af1"/>
    <w:link w:val="af4"/>
    <w:rsid w:val="00544387"/>
    <w:rPr>
      <w:b/>
      <w:bCs/>
    </w:rPr>
  </w:style>
  <w:style w:type="character" w:customStyle="1" w:styleId="af4">
    <w:name w:val="批注主题 字符"/>
    <w:basedOn w:val="af2"/>
    <w:link w:val="af3"/>
    <w:rsid w:val="00544387"/>
    <w:rPr>
      <w:rFonts w:ascii="Times New Roman" w:eastAsia="宋体" w:hAnsi="Times New Roman" w:cs="Times New Roman"/>
      <w:b/>
      <w:bCs/>
      <w:kern w:val="0"/>
      <w:sz w:val="22"/>
      <w:szCs w:val="20"/>
    </w:rPr>
  </w:style>
  <w:style w:type="character" w:customStyle="1" w:styleId="CharChar1">
    <w:name w:val="Char Char1"/>
    <w:rsid w:val="00544387"/>
    <w:rPr>
      <w:b/>
      <w:bCs/>
      <w:color w:val="000000"/>
      <w:lang w:val="en-GB" w:eastAsia="ja-JP"/>
    </w:rPr>
  </w:style>
  <w:style w:type="paragraph" w:styleId="af5">
    <w:name w:val="Body Text"/>
    <w:basedOn w:val="a0"/>
    <w:link w:val="af6"/>
    <w:semiHidden/>
    <w:rsid w:val="00544387"/>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character" w:customStyle="1" w:styleId="af6">
    <w:name w:val="正文文本 字符"/>
    <w:basedOn w:val="a1"/>
    <w:link w:val="af5"/>
    <w:semiHidden/>
    <w:rsid w:val="00544387"/>
    <w:rPr>
      <w:rFonts w:ascii="Times New Roman" w:eastAsia="宋体" w:hAnsi="Times New Roman" w:cs="Times New Roman"/>
      <w:kern w:val="0"/>
      <w:sz w:val="22"/>
      <w:szCs w:val="20"/>
    </w:rPr>
  </w:style>
  <w:style w:type="character" w:customStyle="1" w:styleId="TALChar">
    <w:name w:val="TAL Char"/>
    <w:link w:val="TAL"/>
    <w:qFormat/>
    <w:rsid w:val="00544387"/>
    <w:rPr>
      <w:rFonts w:ascii="Arial" w:eastAsia="宋体" w:hAnsi="Arial" w:cs="Times New Roman"/>
      <w:kern w:val="0"/>
      <w:sz w:val="18"/>
      <w:szCs w:val="20"/>
    </w:rPr>
  </w:style>
  <w:style w:type="character" w:customStyle="1" w:styleId="CharChar">
    <w:name w:val="Char Char"/>
    <w:rsid w:val="00544387"/>
    <w:rPr>
      <w:color w:val="000000"/>
      <w:lang w:val="en-GB" w:eastAsia="ja-JP"/>
    </w:rPr>
  </w:style>
  <w:style w:type="character" w:customStyle="1" w:styleId="TACChar">
    <w:name w:val="TAC Char"/>
    <w:link w:val="TAC"/>
    <w:locked/>
    <w:rsid w:val="00544387"/>
    <w:rPr>
      <w:rFonts w:ascii="Arial" w:eastAsia="宋体" w:hAnsi="Arial" w:cs="Times New Roman"/>
      <w:kern w:val="0"/>
      <w:sz w:val="18"/>
      <w:szCs w:val="20"/>
    </w:rPr>
  </w:style>
  <w:style w:type="paragraph" w:styleId="af7">
    <w:name w:val="Title"/>
    <w:aliases w:val="标题2"/>
    <w:basedOn w:val="2"/>
    <w:link w:val="af8"/>
    <w:qFormat/>
    <w:rsid w:val="00544387"/>
    <w:pPr>
      <w:spacing w:after="120"/>
    </w:pPr>
    <w:rPr>
      <w:rFonts w:eastAsia="MS Mincho"/>
      <w:b/>
      <w:sz w:val="24"/>
      <w:lang w:val="de-DE" w:eastAsia="en-US"/>
    </w:rPr>
  </w:style>
  <w:style w:type="character" w:customStyle="1" w:styleId="af8">
    <w:name w:val="标题 字符"/>
    <w:aliases w:val="标题2 字符"/>
    <w:basedOn w:val="a1"/>
    <w:link w:val="af7"/>
    <w:rsid w:val="00544387"/>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rsid w:val="00544387"/>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sid w:val="00544387"/>
    <w:rPr>
      <w:rFonts w:ascii="Arial" w:eastAsia="宋体" w:hAnsi="Arial" w:cs="Times New Roman"/>
      <w:b/>
      <w:kern w:val="0"/>
      <w:sz w:val="18"/>
      <w:szCs w:val="20"/>
    </w:rPr>
  </w:style>
  <w:style w:type="character" w:customStyle="1" w:styleId="THChar">
    <w:name w:val="TH Char"/>
    <w:link w:val="TH"/>
    <w:rsid w:val="00544387"/>
    <w:rPr>
      <w:rFonts w:ascii="Arial" w:eastAsia="宋体" w:hAnsi="Arial" w:cs="Times New Roman"/>
      <w:b/>
      <w:kern w:val="0"/>
      <w:sz w:val="22"/>
      <w:szCs w:val="20"/>
    </w:rPr>
  </w:style>
  <w:style w:type="character" w:customStyle="1" w:styleId="B2Char">
    <w:name w:val="B2 Char"/>
    <w:link w:val="B2"/>
    <w:qFormat/>
    <w:rsid w:val="00544387"/>
    <w:rPr>
      <w:rFonts w:ascii="Times New Roman" w:eastAsia="宋体" w:hAnsi="Times New Roman" w:cs="Times New Roman"/>
      <w:kern w:val="0"/>
      <w:sz w:val="22"/>
      <w:szCs w:val="20"/>
    </w:rPr>
  </w:style>
  <w:style w:type="paragraph" w:customStyle="1" w:styleId="Doc-text2">
    <w:name w:val="Doc-text2"/>
    <w:basedOn w:val="a0"/>
    <w:link w:val="Doc-text2Char"/>
    <w:qFormat/>
    <w:rsid w:val="00544387"/>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sid w:val="00544387"/>
    <w:rPr>
      <w:rFonts w:ascii="Arial" w:eastAsia="MS Mincho" w:hAnsi="Arial" w:cs="Times New Roman"/>
      <w:kern w:val="0"/>
      <w:sz w:val="22"/>
      <w:szCs w:val="24"/>
      <w:lang w:eastAsia="en-GB"/>
    </w:rPr>
  </w:style>
  <w:style w:type="character" w:styleId="af9">
    <w:name w:val="Hyperlink"/>
    <w:uiPriority w:val="99"/>
    <w:rsid w:val="00544387"/>
    <w:rPr>
      <w:color w:val="0000FF"/>
      <w:u w:val="single"/>
    </w:rPr>
  </w:style>
  <w:style w:type="paragraph" w:customStyle="1" w:styleId="TableCaption">
    <w:name w:val="Table Caption"/>
    <w:basedOn w:val="a0"/>
    <w:next w:val="a0"/>
    <w:uiPriority w:val="13"/>
    <w:qFormat/>
    <w:rsid w:val="00544387"/>
    <w:pPr>
      <w:widowControl/>
      <w:numPr>
        <w:numId w:val="2"/>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rsid w:val="00544387"/>
    <w:pPr>
      <w:widowControl/>
      <w:spacing w:before="40" w:after="40" w:line="276" w:lineRule="auto"/>
    </w:pPr>
    <w:rPr>
      <w:rFonts w:ascii="Arial" w:eastAsia="宋体" w:hAnsi="Arial" w:cs="Times New Roman"/>
      <w:kern w:val="0"/>
      <w:sz w:val="22"/>
      <w:lang w:val="x-none" w:eastAsia="de-DE"/>
    </w:rPr>
  </w:style>
  <w:style w:type="character" w:customStyle="1" w:styleId="TableTextChar">
    <w:name w:val="Table Text Char"/>
    <w:link w:val="TableText"/>
    <w:uiPriority w:val="19"/>
    <w:rsid w:val="00544387"/>
    <w:rPr>
      <w:rFonts w:ascii="Arial" w:eastAsia="宋体" w:hAnsi="Arial" w:cs="Times New Roman"/>
      <w:kern w:val="0"/>
      <w:sz w:val="22"/>
      <w:lang w:val="x-none" w:eastAsia="de-DE"/>
    </w:rPr>
  </w:style>
  <w:style w:type="paragraph" w:customStyle="1" w:styleId="Listletter">
    <w:name w:val="List letter"/>
    <w:basedOn w:val="NormalParagraph"/>
    <w:uiPriority w:val="7"/>
    <w:qFormat/>
    <w:rsid w:val="00544387"/>
    <w:pPr>
      <w:numPr>
        <w:ilvl w:val="1"/>
        <w:numId w:val="4"/>
      </w:numPr>
      <w:contextualSpacing/>
    </w:pPr>
  </w:style>
  <w:style w:type="paragraph" w:styleId="a">
    <w:name w:val="List Number"/>
    <w:basedOn w:val="a0"/>
    <w:uiPriority w:val="6"/>
    <w:qFormat/>
    <w:rsid w:val="00544387"/>
    <w:pPr>
      <w:widowControl/>
      <w:numPr>
        <w:numId w:val="4"/>
      </w:numPr>
      <w:spacing w:after="200" w:line="276" w:lineRule="auto"/>
      <w:contextualSpacing/>
    </w:pPr>
    <w:rPr>
      <w:rFonts w:ascii="Arial" w:eastAsia="宋体" w:hAnsi="Arial" w:cs="Times New Roman"/>
      <w:kern w:val="0"/>
      <w:sz w:val="22"/>
      <w:szCs w:val="20"/>
      <w:lang w:bidi="bn-BD"/>
    </w:rPr>
  </w:style>
  <w:style w:type="paragraph" w:customStyle="1" w:styleId="ListParagraphRomans">
    <w:name w:val="List Paragraph Romans"/>
    <w:basedOn w:val="NormalParagraph"/>
    <w:uiPriority w:val="8"/>
    <w:qFormat/>
    <w:rsid w:val="00544387"/>
    <w:pPr>
      <w:numPr>
        <w:ilvl w:val="2"/>
        <w:numId w:val="4"/>
      </w:numPr>
      <w:tabs>
        <w:tab w:val="left" w:pos="1361"/>
      </w:tabs>
      <w:contextualSpacing/>
    </w:pPr>
  </w:style>
  <w:style w:type="paragraph" w:customStyle="1" w:styleId="NormalParagraph">
    <w:name w:val="Normal Paragraph"/>
    <w:uiPriority w:val="99"/>
    <w:qFormat/>
    <w:rsid w:val="00544387"/>
    <w:pPr>
      <w:spacing w:after="200" w:line="276" w:lineRule="auto"/>
    </w:pPr>
    <w:rPr>
      <w:rFonts w:ascii="Arial" w:eastAsia="宋体" w:hAnsi="Arial" w:cs="Times New Roman"/>
      <w:kern w:val="0"/>
      <w:sz w:val="22"/>
      <w:lang w:val="en-GB" w:eastAsia="en-GB"/>
    </w:rPr>
  </w:style>
  <w:style w:type="numbering" w:customStyle="1" w:styleId="ListNumbers">
    <w:name w:val="ListNumbers"/>
    <w:uiPriority w:val="99"/>
    <w:rsid w:val="00544387"/>
    <w:pPr>
      <w:numPr>
        <w:numId w:val="3"/>
      </w:numPr>
    </w:pPr>
  </w:style>
  <w:style w:type="character" w:customStyle="1" w:styleId="B3Char">
    <w:name w:val="B3 Char"/>
    <w:link w:val="B3"/>
    <w:rsid w:val="00544387"/>
    <w:rPr>
      <w:rFonts w:ascii="Times New Roman" w:eastAsia="宋体" w:hAnsi="Times New Roman" w:cs="Times New Roman"/>
      <w:kern w:val="0"/>
      <w:sz w:val="22"/>
      <w:szCs w:val="20"/>
    </w:rPr>
  </w:style>
  <w:style w:type="character" w:customStyle="1" w:styleId="NOChar">
    <w:name w:val="NO Char"/>
    <w:link w:val="NO"/>
    <w:qFormat/>
    <w:rsid w:val="00544387"/>
    <w:rPr>
      <w:rFonts w:ascii="Times New Roman" w:eastAsia="Times New Roman" w:hAnsi="Times New Roman" w:cs="Times New Roman"/>
      <w:color w:val="000000"/>
      <w:kern w:val="0"/>
      <w:sz w:val="22"/>
      <w:szCs w:val="20"/>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0"/>
    <w:link w:val="afb"/>
    <w:uiPriority w:val="34"/>
    <w:qFormat/>
    <w:rsid w:val="00544387"/>
    <w:pPr>
      <w:widowControl/>
      <w:spacing w:after="100" w:afterAutospacing="1" w:line="300" w:lineRule="auto"/>
      <w:ind w:leftChars="400" w:left="1120" w:hanging="720"/>
    </w:pPr>
    <w:rPr>
      <w:rFonts w:ascii="Times" w:eastAsia="Batang" w:hAnsi="Times" w:cs="Times New Roman"/>
      <w:kern w:val="0"/>
      <w:sz w:val="22"/>
      <w:szCs w:val="24"/>
      <w:lang w:val="en-GB" w:eastAsia="x-none"/>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544387"/>
    <w:rPr>
      <w:rFonts w:ascii="Times" w:eastAsia="Batang" w:hAnsi="Times" w:cs="Times New Roman"/>
      <w:kern w:val="0"/>
      <w:sz w:val="22"/>
      <w:szCs w:val="24"/>
      <w:lang w:val="en-GB" w:eastAsia="x-none"/>
    </w:rPr>
  </w:style>
  <w:style w:type="table" w:styleId="afc">
    <w:name w:val="Table Grid"/>
    <w:basedOn w:val="a2"/>
    <w:qFormat/>
    <w:rsid w:val="0054438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rsid w:val="00544387"/>
    <w:pPr>
      <w:widowControl/>
      <w:numPr>
        <w:numId w:val="5"/>
      </w:numPr>
      <w:spacing w:before="60" w:line="300" w:lineRule="auto"/>
    </w:pPr>
    <w:rPr>
      <w:rFonts w:ascii="Arial" w:eastAsia="MS Mincho" w:hAnsi="Arial" w:cs="Times New Roman"/>
      <w:b/>
      <w:kern w:val="0"/>
      <w:sz w:val="20"/>
      <w:szCs w:val="24"/>
      <w:lang w:val="en-GB" w:eastAsia="en-GB"/>
    </w:rPr>
  </w:style>
  <w:style w:type="paragraph" w:styleId="afd">
    <w:name w:val="caption"/>
    <w:aliases w:val="cap,cap Char,Caption Char1,Caption Char Char,Caption Char1 Char,Caption Char2,Caption Char Char Char,Caption Char Char1,Caption Char,fig and tbl,fighead2,fighead21,fighead22,fighead23,Table Caption1,fighead211,fighead24,cap Char2,cap Char Char1"/>
    <w:basedOn w:val="a0"/>
    <w:next w:val="a0"/>
    <w:link w:val="afe"/>
    <w:unhideWhenUsed/>
    <w:qFormat/>
    <w:rsid w:val="00544387"/>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customStyle="1" w:styleId="Style2">
    <w:name w:val="Style2"/>
    <w:basedOn w:val="40"/>
    <w:link w:val="Style2Char"/>
    <w:qFormat/>
    <w:rsid w:val="00544387"/>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544387"/>
    <w:rPr>
      <w:rFonts w:ascii="Calibri" w:eastAsia="Times New Roman" w:hAnsi="Calibri" w:cs="Times New Roman"/>
      <w:b/>
      <w:bCs/>
      <w:kern w:val="0"/>
      <w:sz w:val="28"/>
      <w:szCs w:val="28"/>
      <w:lang w:eastAsia="x-none"/>
    </w:rPr>
  </w:style>
  <w:style w:type="character" w:customStyle="1" w:styleId="afe">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d"/>
    <w:locked/>
    <w:rsid w:val="00544387"/>
    <w:rPr>
      <w:rFonts w:ascii="Times New Roman" w:eastAsia="宋体" w:hAnsi="Times New Roman" w:cs="Times New Roman"/>
      <w:b/>
      <w:bCs/>
      <w:kern w:val="0"/>
      <w:sz w:val="20"/>
      <w:szCs w:val="20"/>
    </w:rPr>
  </w:style>
  <w:style w:type="character" w:customStyle="1" w:styleId="TAHChar">
    <w:name w:val="TAH Char"/>
    <w:qFormat/>
    <w:rsid w:val="00544387"/>
    <w:rPr>
      <w:rFonts w:ascii="Arial" w:eastAsia="Times New Roman" w:hAnsi="Arial" w:cs="Times New Roman"/>
      <w:b/>
      <w:kern w:val="0"/>
      <w:sz w:val="18"/>
      <w:szCs w:val="20"/>
      <w:lang w:val="en-GB" w:eastAsia="en-GB"/>
    </w:rPr>
  </w:style>
  <w:style w:type="paragraph" w:styleId="aff">
    <w:name w:val="Revision"/>
    <w:hidden/>
    <w:uiPriority w:val="71"/>
    <w:rsid w:val="00544387"/>
    <w:rPr>
      <w:rFonts w:ascii="Times New Roman" w:eastAsia="宋体" w:hAnsi="Times New Roman" w:cs="Times New Roman"/>
      <w:kern w:val="0"/>
      <w:sz w:val="22"/>
      <w:szCs w:val="20"/>
    </w:rPr>
  </w:style>
  <w:style w:type="character" w:customStyle="1" w:styleId="13">
    <w:name w:val="访问过的超链接1"/>
    <w:basedOn w:val="a1"/>
    <w:uiPriority w:val="99"/>
    <w:semiHidden/>
    <w:unhideWhenUsed/>
    <w:rsid w:val="00544387"/>
    <w:rPr>
      <w:color w:val="954F72"/>
      <w:u w:val="single"/>
    </w:rPr>
  </w:style>
  <w:style w:type="paragraph" w:styleId="4">
    <w:name w:val="List Bullet 4"/>
    <w:basedOn w:val="31"/>
    <w:rsid w:val="00544387"/>
    <w:pPr>
      <w:numPr>
        <w:numId w:val="7"/>
      </w:numPr>
      <w:tabs>
        <w:tab w:val="clear" w:pos="1361"/>
        <w:tab w:val="num" w:pos="1619"/>
      </w:tabs>
      <w:spacing w:after="120" w:line="240" w:lineRule="auto"/>
      <w:ind w:left="1619" w:hanging="360"/>
      <w:contextualSpacing w:val="0"/>
    </w:pPr>
    <w:rPr>
      <w:rFonts w:ascii="Arial" w:eastAsia="Malgun Gothic" w:hAnsi="Arial"/>
      <w:sz w:val="20"/>
      <w:lang w:val="en-GB"/>
    </w:rPr>
  </w:style>
  <w:style w:type="paragraph" w:customStyle="1" w:styleId="bullet1">
    <w:name w:val="bullet1"/>
    <w:basedOn w:val="a0"/>
    <w:rsid w:val="00544387"/>
    <w:pPr>
      <w:widowControl/>
      <w:numPr>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rsid w:val="00544387"/>
    <w:pPr>
      <w:widowControl/>
      <w:numPr>
        <w:ilvl w:val="1"/>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rsid w:val="00544387"/>
    <w:pPr>
      <w:widowControl/>
      <w:numPr>
        <w:ilvl w:val="2"/>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rsid w:val="00544387"/>
    <w:pPr>
      <w:widowControl/>
      <w:numPr>
        <w:ilvl w:val="3"/>
        <w:numId w:val="8"/>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styleId="31">
    <w:name w:val="List Bullet 3"/>
    <w:basedOn w:val="a0"/>
    <w:uiPriority w:val="99"/>
    <w:semiHidden/>
    <w:unhideWhenUsed/>
    <w:rsid w:val="00544387"/>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character" w:styleId="aff0">
    <w:name w:val="FollowedHyperlink"/>
    <w:basedOn w:val="a1"/>
    <w:uiPriority w:val="99"/>
    <w:semiHidden/>
    <w:unhideWhenUsed/>
    <w:rsid w:val="00544387"/>
    <w:rPr>
      <w:color w:val="954F72" w:themeColor="followedHyperlink"/>
      <w:u w:val="single"/>
    </w:rPr>
  </w:style>
  <w:style w:type="character" w:customStyle="1" w:styleId="B1Char1">
    <w:name w:val="B1 Char1"/>
    <w:link w:val="B1"/>
    <w:qFormat/>
    <w:rsid w:val="00E84A3A"/>
    <w:rPr>
      <w:rFonts w:ascii="Times New Roman" w:eastAsia="宋体" w:hAnsi="Times New Roman" w:cs="Times New Roman"/>
      <w:kern w:val="0"/>
      <w:sz w:val="22"/>
      <w:szCs w:val="20"/>
    </w:rPr>
  </w:style>
  <w:style w:type="paragraph" w:customStyle="1" w:styleId="Proposal">
    <w:name w:val="Proposal"/>
    <w:basedOn w:val="a0"/>
    <w:link w:val="ProposalChar"/>
    <w:qFormat/>
    <w:rsid w:val="002B121E"/>
    <w:pPr>
      <w:widowControl/>
      <w:numPr>
        <w:numId w:val="9"/>
      </w:numPr>
      <w:overflowPunct w:val="0"/>
      <w:autoSpaceDE w:val="0"/>
      <w:autoSpaceDN w:val="0"/>
      <w:adjustRightInd w:val="0"/>
      <w:spacing w:after="120"/>
      <w:textAlignment w:val="baseline"/>
    </w:pPr>
    <w:rPr>
      <w:rFonts w:ascii="Arial" w:eastAsia="Malgun Gothic" w:hAnsi="Arial" w:cs="Times New Roman"/>
      <w:b/>
      <w:bCs/>
      <w:kern w:val="0"/>
      <w:sz w:val="20"/>
      <w:szCs w:val="20"/>
      <w:lang w:val="x-none" w:eastAsia="x-none"/>
    </w:rPr>
  </w:style>
  <w:style w:type="character" w:customStyle="1" w:styleId="ProposalChar">
    <w:name w:val="Proposal Char"/>
    <w:link w:val="Proposal"/>
    <w:rsid w:val="002B121E"/>
    <w:rPr>
      <w:rFonts w:ascii="Arial" w:eastAsia="Malgun Gothic" w:hAnsi="Arial" w:cs="Times New Roman"/>
      <w:b/>
      <w:bCs/>
      <w:kern w:val="0"/>
      <w:sz w:val="20"/>
      <w:szCs w:val="20"/>
      <w:lang w:val="x-none" w:eastAsia="x-none"/>
    </w:rPr>
  </w:style>
  <w:style w:type="character" w:customStyle="1" w:styleId="PLChar">
    <w:name w:val="PL Char"/>
    <w:link w:val="PL"/>
    <w:qFormat/>
    <w:rsid w:val="00B661E7"/>
    <w:rPr>
      <w:rFonts w:ascii="Courier New" w:eastAsia="宋体" w:hAnsi="Courier New" w:cs="Times New Roman"/>
      <w:noProof/>
      <w:kern w:val="0"/>
      <w:sz w:val="16"/>
      <w:szCs w:val="20"/>
      <w:lang w:val="en-GB" w:eastAsia="ja-JP"/>
    </w:rPr>
  </w:style>
  <w:style w:type="paragraph" w:customStyle="1" w:styleId="ASN1TABLEmiddle">
    <w:name w:val="ASN.1 TABLE middle"/>
    <w:rsid w:val="00B661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kern w:val="0"/>
      <w:sz w:val="16"/>
      <w:szCs w:val="20"/>
      <w:lang w:val="de-DE" w:eastAsia="en-US"/>
    </w:rPr>
  </w:style>
  <w:style w:type="character" w:customStyle="1" w:styleId="TALCharCharChar">
    <w:name w:val="TAL Char Char Char"/>
    <w:rsid w:val="00203774"/>
    <w:rPr>
      <w:rFonts w:ascii="Arial" w:hAnsi="Arial"/>
      <w:sz w:val="18"/>
      <w:lang w:val="en-GB" w:eastAsia="ja-JP" w:bidi="ar-SA"/>
    </w:rPr>
  </w:style>
  <w:style w:type="character" w:customStyle="1" w:styleId="B5Char">
    <w:name w:val="B5 Char"/>
    <w:link w:val="B5"/>
    <w:qFormat/>
    <w:rsid w:val="00203774"/>
    <w:rPr>
      <w:rFonts w:ascii="Times New Roman" w:eastAsia="宋体" w:hAnsi="Times New Roman" w:cs="Times New Roman"/>
      <w:kern w:val="0"/>
      <w:sz w:val="22"/>
      <w:szCs w:val="20"/>
    </w:rPr>
  </w:style>
  <w:style w:type="table" w:styleId="42">
    <w:name w:val="Grid Table 4"/>
    <w:basedOn w:val="a2"/>
    <w:uiPriority w:val="49"/>
    <w:rsid w:val="00B961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rsid w:val="004738F6"/>
    <w:pPr>
      <w:widowControl w:val="0"/>
      <w:jc w:val="both"/>
    </w:pPr>
    <w:rPr>
      <w:rFonts w:ascii="Times New Roman" w:hAnsi="Times New Roman"/>
    </w:rPr>
  </w:style>
  <w:style w:type="paragraph" w:customStyle="1" w:styleId="3GPPText">
    <w:name w:val="3GPP Text"/>
    <w:basedOn w:val="a0"/>
    <w:link w:val="3GPPTextChar"/>
    <w:qFormat/>
    <w:rsid w:val="006E6CD6"/>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sid w:val="006E6CD6"/>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rsid w:val="00B552C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rsid w:val="00B552C2"/>
    <w:rPr>
      <w:rFonts w:ascii="Arial" w:eastAsia="MS Mincho" w:hAnsi="Arial" w:cs="Times New Roman"/>
      <w:noProof/>
      <w:kern w:val="0"/>
      <w:sz w:val="20"/>
      <w:szCs w:val="24"/>
      <w:lang w:val="en-GB" w:eastAsia="en-GB"/>
    </w:rPr>
  </w:style>
  <w:style w:type="paragraph" w:customStyle="1" w:styleId="citation">
    <w:name w:val="citation"/>
    <w:basedOn w:val="a0"/>
    <w:link w:val="citationChar"/>
    <w:qFormat/>
    <w:rsid w:val="008B2CB8"/>
    <w:pPr>
      <w:spacing w:afterLines="50" w:after="50"/>
    </w:pPr>
    <w:rPr>
      <w:rFonts w:eastAsia="Times New Roman" w:cs="Times New Roman"/>
      <w:kern w:val="0"/>
      <w:sz w:val="20"/>
      <w:szCs w:val="20"/>
    </w:rPr>
  </w:style>
  <w:style w:type="character" w:customStyle="1" w:styleId="citationChar">
    <w:name w:val="citation Char"/>
    <w:basedOn w:val="a1"/>
    <w:link w:val="citation"/>
    <w:rsid w:val="008B2CB8"/>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rsid w:val="00EA6225"/>
    <w:pPr>
      <w:widowControl/>
      <w:numPr>
        <w:numId w:val="26"/>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rsid w:val="00EA6225"/>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EA6225"/>
    <w:pPr>
      <w:spacing w:line="240" w:lineRule="auto"/>
      <w:jc w:val="left"/>
    </w:pPr>
    <w:rPr>
      <w:sz w:val="20"/>
      <w:lang w:val="en-GB"/>
    </w:rPr>
  </w:style>
  <w:style w:type="paragraph" w:customStyle="1" w:styleId="Comments">
    <w:name w:val="Comments"/>
    <w:basedOn w:val="a0"/>
    <w:link w:val="CommentsChar"/>
    <w:qFormat/>
    <w:rsid w:val="006006FB"/>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006FB"/>
    <w:rPr>
      <w:rFonts w:ascii="Arial" w:eastAsia="MS Mincho" w:hAnsi="Arial" w:cs="Times New Roman"/>
      <w:i/>
      <w:noProof/>
      <w:kern w:val="0"/>
      <w:sz w:val="18"/>
      <w:szCs w:val="24"/>
      <w:lang w:val="en-GB" w:eastAsia="en-GB"/>
    </w:rPr>
  </w:style>
  <w:style w:type="character" w:customStyle="1" w:styleId="B3Char2">
    <w:name w:val="B3 Char2"/>
    <w:qFormat/>
    <w:locked/>
    <w:rsid w:val="00C277F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4">
      <w:bodyDiv w:val="1"/>
      <w:marLeft w:val="0"/>
      <w:marRight w:val="0"/>
      <w:marTop w:val="0"/>
      <w:marBottom w:val="0"/>
      <w:divBdr>
        <w:top w:val="none" w:sz="0" w:space="0" w:color="auto"/>
        <w:left w:val="none" w:sz="0" w:space="0" w:color="auto"/>
        <w:bottom w:val="none" w:sz="0" w:space="0" w:color="auto"/>
        <w:right w:val="none" w:sz="0" w:space="0" w:color="auto"/>
      </w:divBdr>
    </w:div>
    <w:div w:id="542209774">
      <w:bodyDiv w:val="1"/>
      <w:marLeft w:val="0"/>
      <w:marRight w:val="0"/>
      <w:marTop w:val="0"/>
      <w:marBottom w:val="0"/>
      <w:divBdr>
        <w:top w:val="none" w:sz="0" w:space="0" w:color="auto"/>
        <w:left w:val="none" w:sz="0" w:space="0" w:color="auto"/>
        <w:bottom w:val="none" w:sz="0" w:space="0" w:color="auto"/>
        <w:right w:val="none" w:sz="0" w:space="0" w:color="auto"/>
      </w:divBdr>
    </w:div>
    <w:div w:id="680278982">
      <w:bodyDiv w:val="1"/>
      <w:marLeft w:val="0"/>
      <w:marRight w:val="0"/>
      <w:marTop w:val="0"/>
      <w:marBottom w:val="0"/>
      <w:divBdr>
        <w:top w:val="none" w:sz="0" w:space="0" w:color="auto"/>
        <w:left w:val="none" w:sz="0" w:space="0" w:color="auto"/>
        <w:bottom w:val="none" w:sz="0" w:space="0" w:color="auto"/>
        <w:right w:val="none" w:sz="0" w:space="0" w:color="auto"/>
      </w:divBdr>
    </w:div>
    <w:div w:id="716665580">
      <w:bodyDiv w:val="1"/>
      <w:marLeft w:val="0"/>
      <w:marRight w:val="0"/>
      <w:marTop w:val="0"/>
      <w:marBottom w:val="0"/>
      <w:divBdr>
        <w:top w:val="none" w:sz="0" w:space="0" w:color="auto"/>
        <w:left w:val="none" w:sz="0" w:space="0" w:color="auto"/>
        <w:bottom w:val="none" w:sz="0" w:space="0" w:color="auto"/>
        <w:right w:val="none" w:sz="0" w:space="0" w:color="auto"/>
      </w:divBdr>
    </w:div>
    <w:div w:id="842740645">
      <w:bodyDiv w:val="1"/>
      <w:marLeft w:val="0"/>
      <w:marRight w:val="0"/>
      <w:marTop w:val="0"/>
      <w:marBottom w:val="0"/>
      <w:divBdr>
        <w:top w:val="none" w:sz="0" w:space="0" w:color="auto"/>
        <w:left w:val="none" w:sz="0" w:space="0" w:color="auto"/>
        <w:bottom w:val="none" w:sz="0" w:space="0" w:color="auto"/>
        <w:right w:val="none" w:sz="0" w:space="0" w:color="auto"/>
      </w:divBdr>
    </w:div>
    <w:div w:id="872381307">
      <w:bodyDiv w:val="1"/>
      <w:marLeft w:val="0"/>
      <w:marRight w:val="0"/>
      <w:marTop w:val="0"/>
      <w:marBottom w:val="0"/>
      <w:divBdr>
        <w:top w:val="none" w:sz="0" w:space="0" w:color="auto"/>
        <w:left w:val="none" w:sz="0" w:space="0" w:color="auto"/>
        <w:bottom w:val="none" w:sz="0" w:space="0" w:color="auto"/>
        <w:right w:val="none" w:sz="0" w:space="0" w:color="auto"/>
      </w:divBdr>
    </w:div>
    <w:div w:id="913858427">
      <w:bodyDiv w:val="1"/>
      <w:marLeft w:val="0"/>
      <w:marRight w:val="0"/>
      <w:marTop w:val="0"/>
      <w:marBottom w:val="0"/>
      <w:divBdr>
        <w:top w:val="none" w:sz="0" w:space="0" w:color="auto"/>
        <w:left w:val="none" w:sz="0" w:space="0" w:color="auto"/>
        <w:bottom w:val="none" w:sz="0" w:space="0" w:color="auto"/>
        <w:right w:val="none" w:sz="0" w:space="0" w:color="auto"/>
      </w:divBdr>
    </w:div>
    <w:div w:id="1122381963">
      <w:bodyDiv w:val="1"/>
      <w:marLeft w:val="0"/>
      <w:marRight w:val="0"/>
      <w:marTop w:val="0"/>
      <w:marBottom w:val="0"/>
      <w:divBdr>
        <w:top w:val="none" w:sz="0" w:space="0" w:color="auto"/>
        <w:left w:val="none" w:sz="0" w:space="0" w:color="auto"/>
        <w:bottom w:val="none" w:sz="0" w:space="0" w:color="auto"/>
        <w:right w:val="none" w:sz="0" w:space="0" w:color="auto"/>
      </w:divBdr>
    </w:div>
    <w:div w:id="1163667086">
      <w:bodyDiv w:val="1"/>
      <w:marLeft w:val="0"/>
      <w:marRight w:val="0"/>
      <w:marTop w:val="0"/>
      <w:marBottom w:val="0"/>
      <w:divBdr>
        <w:top w:val="none" w:sz="0" w:space="0" w:color="auto"/>
        <w:left w:val="none" w:sz="0" w:space="0" w:color="auto"/>
        <w:bottom w:val="none" w:sz="0" w:space="0" w:color="auto"/>
        <w:right w:val="none" w:sz="0" w:space="0" w:color="auto"/>
      </w:divBdr>
    </w:div>
    <w:div w:id="1262448347">
      <w:bodyDiv w:val="1"/>
      <w:marLeft w:val="0"/>
      <w:marRight w:val="0"/>
      <w:marTop w:val="0"/>
      <w:marBottom w:val="0"/>
      <w:divBdr>
        <w:top w:val="none" w:sz="0" w:space="0" w:color="auto"/>
        <w:left w:val="none" w:sz="0" w:space="0" w:color="auto"/>
        <w:bottom w:val="none" w:sz="0" w:space="0" w:color="auto"/>
        <w:right w:val="none" w:sz="0" w:space="0" w:color="auto"/>
      </w:divBdr>
    </w:div>
    <w:div w:id="1266380448">
      <w:bodyDiv w:val="1"/>
      <w:marLeft w:val="0"/>
      <w:marRight w:val="0"/>
      <w:marTop w:val="0"/>
      <w:marBottom w:val="0"/>
      <w:divBdr>
        <w:top w:val="none" w:sz="0" w:space="0" w:color="auto"/>
        <w:left w:val="none" w:sz="0" w:space="0" w:color="auto"/>
        <w:bottom w:val="none" w:sz="0" w:space="0" w:color="auto"/>
        <w:right w:val="none" w:sz="0" w:space="0" w:color="auto"/>
      </w:divBdr>
    </w:div>
    <w:div w:id="1285886915">
      <w:bodyDiv w:val="1"/>
      <w:marLeft w:val="0"/>
      <w:marRight w:val="0"/>
      <w:marTop w:val="0"/>
      <w:marBottom w:val="0"/>
      <w:divBdr>
        <w:top w:val="none" w:sz="0" w:space="0" w:color="auto"/>
        <w:left w:val="none" w:sz="0" w:space="0" w:color="auto"/>
        <w:bottom w:val="none" w:sz="0" w:space="0" w:color="auto"/>
        <w:right w:val="none" w:sz="0" w:space="0" w:color="auto"/>
      </w:divBdr>
    </w:div>
    <w:div w:id="1408722655">
      <w:bodyDiv w:val="1"/>
      <w:marLeft w:val="0"/>
      <w:marRight w:val="0"/>
      <w:marTop w:val="0"/>
      <w:marBottom w:val="0"/>
      <w:divBdr>
        <w:top w:val="none" w:sz="0" w:space="0" w:color="auto"/>
        <w:left w:val="none" w:sz="0" w:space="0" w:color="auto"/>
        <w:bottom w:val="none" w:sz="0" w:space="0" w:color="auto"/>
        <w:right w:val="none" w:sz="0" w:space="0" w:color="auto"/>
      </w:divBdr>
    </w:div>
    <w:div w:id="1443308244">
      <w:bodyDiv w:val="1"/>
      <w:marLeft w:val="0"/>
      <w:marRight w:val="0"/>
      <w:marTop w:val="0"/>
      <w:marBottom w:val="0"/>
      <w:divBdr>
        <w:top w:val="none" w:sz="0" w:space="0" w:color="auto"/>
        <w:left w:val="none" w:sz="0" w:space="0" w:color="auto"/>
        <w:bottom w:val="none" w:sz="0" w:space="0" w:color="auto"/>
        <w:right w:val="none" w:sz="0" w:space="0" w:color="auto"/>
      </w:divBdr>
    </w:div>
    <w:div w:id="1518420369">
      <w:bodyDiv w:val="1"/>
      <w:marLeft w:val="0"/>
      <w:marRight w:val="0"/>
      <w:marTop w:val="0"/>
      <w:marBottom w:val="0"/>
      <w:divBdr>
        <w:top w:val="none" w:sz="0" w:space="0" w:color="auto"/>
        <w:left w:val="none" w:sz="0" w:space="0" w:color="auto"/>
        <w:bottom w:val="none" w:sz="0" w:space="0" w:color="auto"/>
        <w:right w:val="none" w:sz="0" w:space="0" w:color="auto"/>
      </w:divBdr>
    </w:div>
    <w:div w:id="1555890552">
      <w:bodyDiv w:val="1"/>
      <w:marLeft w:val="0"/>
      <w:marRight w:val="0"/>
      <w:marTop w:val="0"/>
      <w:marBottom w:val="0"/>
      <w:divBdr>
        <w:top w:val="none" w:sz="0" w:space="0" w:color="auto"/>
        <w:left w:val="none" w:sz="0" w:space="0" w:color="auto"/>
        <w:bottom w:val="none" w:sz="0" w:space="0" w:color="auto"/>
        <w:right w:val="none" w:sz="0" w:space="0" w:color="auto"/>
      </w:divBdr>
    </w:div>
    <w:div w:id="1578006120">
      <w:bodyDiv w:val="1"/>
      <w:marLeft w:val="0"/>
      <w:marRight w:val="0"/>
      <w:marTop w:val="0"/>
      <w:marBottom w:val="0"/>
      <w:divBdr>
        <w:top w:val="none" w:sz="0" w:space="0" w:color="auto"/>
        <w:left w:val="none" w:sz="0" w:space="0" w:color="auto"/>
        <w:bottom w:val="none" w:sz="0" w:space="0" w:color="auto"/>
        <w:right w:val="none" w:sz="0" w:space="0" w:color="auto"/>
      </w:divBdr>
    </w:div>
    <w:div w:id="1579896998">
      <w:bodyDiv w:val="1"/>
      <w:marLeft w:val="0"/>
      <w:marRight w:val="0"/>
      <w:marTop w:val="0"/>
      <w:marBottom w:val="0"/>
      <w:divBdr>
        <w:top w:val="none" w:sz="0" w:space="0" w:color="auto"/>
        <w:left w:val="none" w:sz="0" w:space="0" w:color="auto"/>
        <w:bottom w:val="none" w:sz="0" w:space="0" w:color="auto"/>
        <w:right w:val="none" w:sz="0" w:space="0" w:color="auto"/>
      </w:divBdr>
    </w:div>
    <w:div w:id="1610314669">
      <w:bodyDiv w:val="1"/>
      <w:marLeft w:val="0"/>
      <w:marRight w:val="0"/>
      <w:marTop w:val="0"/>
      <w:marBottom w:val="0"/>
      <w:divBdr>
        <w:top w:val="none" w:sz="0" w:space="0" w:color="auto"/>
        <w:left w:val="none" w:sz="0" w:space="0" w:color="auto"/>
        <w:bottom w:val="none" w:sz="0" w:space="0" w:color="auto"/>
        <w:right w:val="none" w:sz="0" w:space="0" w:color="auto"/>
      </w:divBdr>
    </w:div>
    <w:div w:id="1611621902">
      <w:bodyDiv w:val="1"/>
      <w:marLeft w:val="0"/>
      <w:marRight w:val="0"/>
      <w:marTop w:val="0"/>
      <w:marBottom w:val="0"/>
      <w:divBdr>
        <w:top w:val="none" w:sz="0" w:space="0" w:color="auto"/>
        <w:left w:val="none" w:sz="0" w:space="0" w:color="auto"/>
        <w:bottom w:val="none" w:sz="0" w:space="0" w:color="auto"/>
        <w:right w:val="none" w:sz="0" w:space="0" w:color="auto"/>
      </w:divBdr>
    </w:div>
    <w:div w:id="1781754303">
      <w:bodyDiv w:val="1"/>
      <w:marLeft w:val="0"/>
      <w:marRight w:val="0"/>
      <w:marTop w:val="0"/>
      <w:marBottom w:val="0"/>
      <w:divBdr>
        <w:top w:val="none" w:sz="0" w:space="0" w:color="auto"/>
        <w:left w:val="none" w:sz="0" w:space="0" w:color="auto"/>
        <w:bottom w:val="none" w:sz="0" w:space="0" w:color="auto"/>
        <w:right w:val="none" w:sz="0" w:space="0" w:color="auto"/>
      </w:divBdr>
    </w:div>
    <w:div w:id="1793401718">
      <w:bodyDiv w:val="1"/>
      <w:marLeft w:val="0"/>
      <w:marRight w:val="0"/>
      <w:marTop w:val="0"/>
      <w:marBottom w:val="0"/>
      <w:divBdr>
        <w:top w:val="none" w:sz="0" w:space="0" w:color="auto"/>
        <w:left w:val="none" w:sz="0" w:space="0" w:color="auto"/>
        <w:bottom w:val="none" w:sz="0" w:space="0" w:color="auto"/>
        <w:right w:val="none" w:sz="0" w:space="0" w:color="auto"/>
      </w:divBdr>
    </w:div>
    <w:div w:id="1962374535">
      <w:bodyDiv w:val="1"/>
      <w:marLeft w:val="0"/>
      <w:marRight w:val="0"/>
      <w:marTop w:val="0"/>
      <w:marBottom w:val="0"/>
      <w:divBdr>
        <w:top w:val="none" w:sz="0" w:space="0" w:color="auto"/>
        <w:left w:val="none" w:sz="0" w:space="0" w:color="auto"/>
        <w:bottom w:val="none" w:sz="0" w:space="0" w:color="auto"/>
        <w:right w:val="none" w:sz="0" w:space="0" w:color="auto"/>
      </w:divBdr>
    </w:div>
    <w:div w:id="2076538111">
      <w:bodyDiv w:val="1"/>
      <w:marLeft w:val="0"/>
      <w:marRight w:val="0"/>
      <w:marTop w:val="0"/>
      <w:marBottom w:val="0"/>
      <w:divBdr>
        <w:top w:val="none" w:sz="0" w:space="0" w:color="auto"/>
        <w:left w:val="none" w:sz="0" w:space="0" w:color="auto"/>
        <w:bottom w:val="none" w:sz="0" w:space="0" w:color="auto"/>
        <w:right w:val="none" w:sz="0" w:space="0" w:color="auto"/>
      </w:divBdr>
    </w:div>
    <w:div w:id="21251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3333333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2222222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9E7BF-1B3E-46C2-9427-CF99689D7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20</Pages>
  <Words>5237</Words>
  <Characters>29852</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 PostR2#114e-v2</cp:lastModifiedBy>
  <cp:revision>73</cp:revision>
  <dcterms:created xsi:type="dcterms:W3CDTF">2021-08-09T12:43:00Z</dcterms:created>
  <dcterms:modified xsi:type="dcterms:W3CDTF">2021-08-13T07:59:00Z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(3)zmQHKmTVRM7yh1JqKWRxZUA8un7CH5NKEVE5CQ4WhlLmaROwPPG4nEVTQgm6mPhb2A1+LYc8
Cv7zTLMfyBNYzWBhp396GlawvrXbS7l4I9HbLdSeovE8W9qvBNhhp9pNlUo5xWbH/Ta6pSdF
63nwBROM6GPiFOHockM9VieGQlMTwWcEhxVIHzal+9j4JscBtfTBoXDwb6WWudmcz0fvIvP7
AbJ1wosvXbEHxCn/1E</vt:lpwstr>
  </property>
  <property fmtid="{D5CDD505-2E9C-101B-9397-08002B2CF9AE}" pid="3" name="_2015_ms_pID_7253431">
    <vt:lpwstr>wTWyxKJ+h0kFgkmrSnzcgz3dbwd8moFy5q4/lSPD5xWEN95RG2FR49
ZFmx2W5R4GJSoiX8RC50VedjfAVu+SF8Ls6h/sgco+Du0VNJNeRmnlXOZ1mPnzHOEQDdOd6J
A+2zdGylmkQC31Defe/ItMFrFmsXQ5OE223Njw+n2Ql9G29RI/JeRjf2tV0d2MdzZv7BLbCu
OsssLaUOHiyG4yR5T2VAO7g/mY1w3teJ1kuk</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1617672831</vt:lpwstr>
  </property>
</Properties>
</file>